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auto"/>
        <w:outlineLvl w:val="9"/>
        <w:rPr>
          <w:rFonts w:hint="default" w:asciiTheme="minorEastAsia" w:hAnsiTheme="minorEastAsia" w:eastAsiaTheme="minorEastAsia" w:cstheme="minorEastAsia"/>
          <w:b w:val="0"/>
          <w:bCs w:val="0"/>
          <w:color w:val="000000"/>
          <w:sz w:val="28"/>
          <w:szCs w:val="28"/>
          <w:lang w:val="en-US" w:eastAsia="zh-CN"/>
        </w:rPr>
      </w:pPr>
      <w:r>
        <w:rPr>
          <w:rFonts w:hint="eastAsia" w:asciiTheme="minorEastAsia" w:hAnsiTheme="minorEastAsia" w:eastAsiaTheme="minorEastAsia" w:cstheme="minorEastAsia"/>
          <w:b w:val="0"/>
          <w:bCs w:val="0"/>
          <w:color w:val="000000"/>
          <w:sz w:val="28"/>
          <w:szCs w:val="28"/>
          <w:lang w:val="en-US" w:eastAsia="zh-CN"/>
        </w:rPr>
        <w:t>附件</w:t>
      </w:r>
      <w:r>
        <w:rPr>
          <w:rFonts w:hint="eastAsia" w:asciiTheme="minorEastAsia" w:hAnsiTheme="minorEastAsia" w:cstheme="minorEastAsia"/>
          <w:b w:val="0"/>
          <w:bCs w:val="0"/>
          <w:color w:val="000000"/>
          <w:sz w:val="28"/>
          <w:szCs w:val="28"/>
          <w:lang w:val="en-US" w:eastAsia="zh-CN"/>
        </w:rPr>
        <w:t>2</w:t>
      </w:r>
    </w:p>
    <w:p>
      <w:pPr>
        <w:keepNext w:val="0"/>
        <w:keepLines w:val="0"/>
        <w:pageBreakBefore w:val="0"/>
        <w:widowControl/>
        <w:kinsoku/>
        <w:wordWrap/>
        <w:overflowPunct/>
        <w:topLinePunct w:val="0"/>
        <w:autoSpaceDE/>
        <w:autoSpaceDN/>
        <w:bidi w:val="0"/>
        <w:adjustRightInd/>
        <w:snapToGrid/>
        <w:spacing w:line="400" w:lineRule="exact"/>
        <w:ind w:right="0" w:rightChars="0" w:firstLine="0" w:firstLineChars="0"/>
        <w:jc w:val="center"/>
        <w:textAlignment w:val="auto"/>
        <w:outlineLvl w:val="9"/>
        <w:rPr>
          <w:rFonts w:hint="eastAsia" w:asciiTheme="minorEastAsia" w:hAnsiTheme="minorEastAsia" w:cstheme="minorEastAsia"/>
          <w:b w:val="0"/>
          <w:bCs w:val="0"/>
          <w:color w:val="000000"/>
          <w:w w:val="98"/>
          <w:sz w:val="24"/>
          <w:szCs w:val="24"/>
          <w:lang w:val="en-US" w:eastAsia="zh-CN"/>
        </w:rPr>
      </w:pPr>
      <w:r>
        <w:rPr>
          <w:rFonts w:hint="eastAsia" w:asciiTheme="minorEastAsia" w:hAnsiTheme="minorEastAsia" w:cstheme="minorEastAsia"/>
          <w:b/>
          <w:bCs/>
          <w:color w:val="000000"/>
          <w:sz w:val="36"/>
          <w:szCs w:val="36"/>
          <w:lang w:val="en-US" w:eastAsia="zh-CN"/>
        </w:rPr>
        <w:t xml:space="preserve">竞 标 </w:t>
      </w:r>
      <w:r>
        <w:rPr>
          <w:rFonts w:hint="eastAsia" w:asciiTheme="minorEastAsia" w:hAnsiTheme="minorEastAsia" w:eastAsiaTheme="minorEastAsia" w:cstheme="minorEastAsia"/>
          <w:b/>
          <w:bCs/>
          <w:color w:val="000000"/>
          <w:sz w:val="36"/>
          <w:szCs w:val="36"/>
          <w:lang w:val="en-US" w:eastAsia="zh-CN"/>
        </w:rPr>
        <w:t>报 价 表</w:t>
      </w:r>
      <w:r>
        <w:rPr>
          <w:rFonts w:hint="eastAsia" w:asciiTheme="minorEastAsia" w:hAnsiTheme="minorEastAsia" w:cstheme="minorEastAsia"/>
          <w:b/>
          <w:bCs/>
          <w:color w:val="000000"/>
          <w:sz w:val="36"/>
          <w:szCs w:val="36"/>
          <w:lang w:val="en-US" w:eastAsia="zh-CN"/>
        </w:rPr>
        <w:t>（格式）</w:t>
      </w:r>
    </w:p>
    <w:p>
      <w:pPr>
        <w:keepNext w:val="0"/>
        <w:keepLines w:val="0"/>
        <w:pageBreakBefore w:val="0"/>
        <w:widowControl/>
        <w:kinsoku/>
        <w:wordWrap/>
        <w:overflowPunct/>
        <w:topLinePunct w:val="0"/>
        <w:autoSpaceDE/>
        <w:autoSpaceDN/>
        <w:bidi w:val="0"/>
        <w:adjustRightInd/>
        <w:snapToGrid/>
        <w:spacing w:line="240" w:lineRule="exact"/>
        <w:ind w:right="0" w:rightChars="0"/>
        <w:jc w:val="left"/>
        <w:textAlignment w:val="auto"/>
        <w:outlineLvl w:val="9"/>
        <w:rPr>
          <w:rFonts w:hint="eastAsia" w:asciiTheme="minorEastAsia" w:hAnsiTheme="minorEastAsia" w:eastAsiaTheme="minorEastAsia" w:cstheme="minorEastAsia"/>
          <w:b/>
          <w:bCs/>
          <w:color w:val="000000"/>
          <w:sz w:val="28"/>
          <w:szCs w:val="28"/>
          <w:lang w:val="en-US" w:eastAsia="zh-CN"/>
        </w:rPr>
      </w:pPr>
      <w:r>
        <w:rPr>
          <w:rFonts w:hint="eastAsia" w:asciiTheme="minorEastAsia" w:hAnsiTheme="minorEastAsia" w:eastAsiaTheme="minorEastAsia" w:cstheme="minorEastAsia"/>
          <w:b/>
          <w:bCs/>
          <w:color w:val="000000"/>
          <w:sz w:val="28"/>
          <w:szCs w:val="28"/>
          <w:lang w:val="en-US" w:eastAsia="zh-CN"/>
        </w:rPr>
        <w:t xml:space="preserve"> </w:t>
      </w:r>
    </w:p>
    <w:p>
      <w:pPr>
        <w:keepNext w:val="0"/>
        <w:keepLines w:val="0"/>
        <w:pageBreakBefore w:val="0"/>
        <w:widowControl/>
        <w:kinsoku/>
        <w:wordWrap/>
        <w:overflowPunct/>
        <w:topLinePunct w:val="0"/>
        <w:autoSpaceDE/>
        <w:autoSpaceDN/>
        <w:bidi w:val="0"/>
        <w:adjustRightInd/>
        <w:snapToGrid/>
        <w:spacing w:line="400" w:lineRule="exact"/>
        <w:ind w:right="0" w:rightChars="0" w:firstLine="0" w:firstLineChars="0"/>
        <w:jc w:val="both"/>
        <w:textAlignment w:val="auto"/>
        <w:outlineLvl w:val="9"/>
        <w:rPr>
          <w:rFonts w:hint="eastAsia" w:asciiTheme="minorEastAsia" w:hAnsiTheme="minorEastAsia" w:cstheme="minorEastAsia"/>
          <w:b w:val="0"/>
          <w:bCs w:val="0"/>
          <w:color w:val="000000"/>
          <w:w w:val="98"/>
          <w:sz w:val="24"/>
          <w:szCs w:val="24"/>
          <w:lang w:val="en-US" w:eastAsia="zh-CN"/>
        </w:rPr>
      </w:pPr>
      <w:r>
        <w:rPr>
          <w:rFonts w:hint="eastAsia" w:asciiTheme="minorEastAsia" w:hAnsiTheme="minorEastAsia" w:eastAsiaTheme="minorEastAsia" w:cstheme="minorEastAsia"/>
          <w:b w:val="0"/>
          <w:bCs w:val="0"/>
          <w:color w:val="000000"/>
          <w:w w:val="98"/>
          <w:sz w:val="24"/>
          <w:szCs w:val="24"/>
          <w:lang w:val="en-US" w:eastAsia="zh-CN"/>
        </w:rPr>
        <w:t>采购项目名称：2021年</w:t>
      </w:r>
      <w:r>
        <w:rPr>
          <w:rFonts w:hint="eastAsia" w:asciiTheme="minorEastAsia" w:hAnsiTheme="minorEastAsia" w:cstheme="minorEastAsia"/>
          <w:b w:val="0"/>
          <w:bCs w:val="0"/>
          <w:color w:val="000000"/>
          <w:w w:val="98"/>
          <w:sz w:val="24"/>
          <w:szCs w:val="24"/>
          <w:lang w:val="en-US" w:eastAsia="zh-CN"/>
        </w:rPr>
        <w:t>体育器材</w:t>
      </w:r>
      <w:r>
        <w:rPr>
          <w:rFonts w:hint="eastAsia" w:asciiTheme="minorEastAsia" w:hAnsiTheme="minorEastAsia" w:eastAsiaTheme="minorEastAsia" w:cstheme="minorEastAsia"/>
          <w:b w:val="0"/>
          <w:bCs w:val="0"/>
          <w:color w:val="000000"/>
          <w:w w:val="98"/>
          <w:sz w:val="24"/>
          <w:szCs w:val="24"/>
          <w:lang w:val="en-US" w:eastAsia="zh-CN"/>
        </w:rPr>
        <w:t>采购</w:t>
      </w:r>
    </w:p>
    <w:tbl>
      <w:tblPr>
        <w:tblStyle w:val="3"/>
        <w:tblW w:w="14505" w:type="dxa"/>
        <w:tblInd w:w="1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7"/>
        <w:gridCol w:w="2158"/>
        <w:gridCol w:w="658"/>
        <w:gridCol w:w="792"/>
        <w:gridCol w:w="3164"/>
        <w:gridCol w:w="2485"/>
        <w:gridCol w:w="1341"/>
        <w:gridCol w:w="1320"/>
        <w:gridCol w:w="1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877"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firstLine="0" w:firstLineChars="0"/>
              <w:jc w:val="center"/>
              <w:textAlignment w:val="auto"/>
              <w:outlineLvl w:val="9"/>
              <w:rPr>
                <w:rFonts w:hint="eastAsia" w:asciiTheme="minorEastAsia" w:hAnsiTheme="minorEastAsia" w:cstheme="minorEastAsia"/>
                <w:b w:val="0"/>
                <w:bCs w:val="0"/>
                <w:color w:val="000000"/>
                <w:w w:val="98"/>
                <w:sz w:val="24"/>
                <w:szCs w:val="24"/>
                <w:lang w:val="en-US" w:eastAsia="zh-CN"/>
              </w:rPr>
            </w:pPr>
            <w:r>
              <w:rPr>
                <w:rFonts w:hint="eastAsia" w:asciiTheme="minorEastAsia" w:hAnsiTheme="minorEastAsia" w:cstheme="minorEastAsia"/>
                <w:b w:val="0"/>
                <w:bCs w:val="0"/>
                <w:color w:val="000000"/>
                <w:w w:val="98"/>
                <w:sz w:val="24"/>
                <w:szCs w:val="24"/>
                <w:lang w:val="en-US" w:eastAsia="zh-CN"/>
              </w:rPr>
              <w:t>序号</w:t>
            </w:r>
          </w:p>
        </w:tc>
        <w:tc>
          <w:tcPr>
            <w:tcW w:w="2158"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firstLine="0" w:firstLineChars="0"/>
              <w:jc w:val="center"/>
              <w:textAlignment w:val="auto"/>
              <w:outlineLvl w:val="9"/>
              <w:rPr>
                <w:rFonts w:hint="eastAsia" w:asciiTheme="minorEastAsia" w:hAnsiTheme="minorEastAsia" w:cstheme="minorEastAsia"/>
                <w:b w:val="0"/>
                <w:bCs w:val="0"/>
                <w:color w:val="000000"/>
                <w:w w:val="98"/>
                <w:sz w:val="24"/>
                <w:szCs w:val="24"/>
                <w:lang w:val="en-US" w:eastAsia="zh-CN"/>
              </w:rPr>
            </w:pPr>
            <w:r>
              <w:rPr>
                <w:rFonts w:hint="eastAsia" w:asciiTheme="minorEastAsia" w:hAnsiTheme="minorEastAsia" w:cstheme="minorEastAsia"/>
                <w:b w:val="0"/>
                <w:bCs w:val="0"/>
                <w:color w:val="000000"/>
                <w:w w:val="98"/>
                <w:sz w:val="24"/>
                <w:szCs w:val="24"/>
                <w:lang w:val="en-US" w:eastAsia="zh-CN"/>
              </w:rPr>
              <w:t>货物名称</w:t>
            </w:r>
          </w:p>
        </w:tc>
        <w:tc>
          <w:tcPr>
            <w:tcW w:w="658"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firstLine="0" w:firstLineChars="0"/>
              <w:jc w:val="center"/>
              <w:textAlignment w:val="auto"/>
              <w:outlineLvl w:val="9"/>
              <w:rPr>
                <w:rFonts w:hint="eastAsia" w:asciiTheme="minorEastAsia" w:hAnsiTheme="minorEastAsia" w:cstheme="minorEastAsia"/>
                <w:b w:val="0"/>
                <w:bCs w:val="0"/>
                <w:color w:val="000000"/>
                <w:w w:val="98"/>
                <w:sz w:val="24"/>
                <w:szCs w:val="24"/>
                <w:lang w:val="en-US" w:eastAsia="zh-CN"/>
              </w:rPr>
            </w:pPr>
            <w:r>
              <w:rPr>
                <w:rFonts w:hint="eastAsia" w:asciiTheme="minorEastAsia" w:hAnsiTheme="minorEastAsia" w:cstheme="minorEastAsia"/>
                <w:b w:val="0"/>
                <w:bCs w:val="0"/>
                <w:color w:val="000000"/>
                <w:w w:val="98"/>
                <w:sz w:val="24"/>
                <w:szCs w:val="24"/>
                <w:lang w:val="en-US" w:eastAsia="zh-CN"/>
              </w:rPr>
              <w:t>单位</w:t>
            </w:r>
          </w:p>
        </w:tc>
        <w:tc>
          <w:tcPr>
            <w:tcW w:w="792"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firstLine="0" w:firstLineChars="0"/>
              <w:jc w:val="center"/>
              <w:textAlignment w:val="auto"/>
              <w:outlineLvl w:val="9"/>
              <w:rPr>
                <w:rFonts w:hint="eastAsia" w:asciiTheme="minorEastAsia" w:hAnsiTheme="minorEastAsia" w:cstheme="minorEastAsia"/>
                <w:b w:val="0"/>
                <w:bCs w:val="0"/>
                <w:color w:val="000000"/>
                <w:w w:val="98"/>
                <w:sz w:val="24"/>
                <w:szCs w:val="24"/>
                <w:lang w:val="en-US" w:eastAsia="zh-CN"/>
              </w:rPr>
            </w:pPr>
            <w:r>
              <w:rPr>
                <w:rFonts w:hint="eastAsia" w:asciiTheme="minorEastAsia" w:hAnsiTheme="minorEastAsia" w:cstheme="minorEastAsia"/>
                <w:b w:val="0"/>
                <w:bCs w:val="0"/>
                <w:color w:val="000000"/>
                <w:w w:val="98"/>
                <w:sz w:val="24"/>
                <w:szCs w:val="24"/>
                <w:lang w:val="en-US" w:eastAsia="zh-CN"/>
              </w:rPr>
              <w:t>数量</w:t>
            </w:r>
          </w:p>
          <w:p>
            <w:pPr>
              <w:keepNext w:val="0"/>
              <w:keepLines w:val="0"/>
              <w:pageBreakBefore w:val="0"/>
              <w:widowControl/>
              <w:kinsoku/>
              <w:wordWrap/>
              <w:overflowPunct/>
              <w:topLinePunct w:val="0"/>
              <w:autoSpaceDE/>
              <w:autoSpaceDN/>
              <w:bidi w:val="0"/>
              <w:adjustRightInd/>
              <w:snapToGrid/>
              <w:spacing w:line="360" w:lineRule="exact"/>
              <w:ind w:right="0" w:rightChars="0" w:firstLine="0" w:firstLineChars="0"/>
              <w:jc w:val="center"/>
              <w:textAlignment w:val="auto"/>
              <w:outlineLvl w:val="9"/>
              <w:rPr>
                <w:rFonts w:hint="eastAsia" w:asciiTheme="minorEastAsia" w:hAnsiTheme="minorEastAsia" w:eastAsiaTheme="minorEastAsia" w:cstheme="minorEastAsia"/>
                <w:b w:val="0"/>
                <w:bCs w:val="0"/>
                <w:color w:val="000000"/>
                <w:w w:val="98"/>
                <w:kern w:val="2"/>
                <w:sz w:val="24"/>
                <w:szCs w:val="24"/>
                <w:lang w:val="en-US" w:eastAsia="zh-CN" w:bidi="ar-SA"/>
              </w:rPr>
            </w:pPr>
            <w:r>
              <w:rPr>
                <w:rFonts w:hint="default" w:ascii="Calibri" w:hAnsi="Calibri" w:cs="Calibri"/>
                <w:b w:val="0"/>
                <w:bCs w:val="0"/>
                <w:color w:val="000000"/>
                <w:w w:val="98"/>
                <w:sz w:val="24"/>
                <w:szCs w:val="24"/>
                <w:lang w:val="en-US" w:eastAsia="zh-CN"/>
              </w:rPr>
              <w:t>①</w:t>
            </w:r>
          </w:p>
        </w:tc>
        <w:tc>
          <w:tcPr>
            <w:tcW w:w="3164"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firstLine="0" w:firstLineChars="0"/>
              <w:jc w:val="center"/>
              <w:textAlignment w:val="auto"/>
              <w:outlineLvl w:val="9"/>
              <w:rPr>
                <w:rFonts w:hint="eastAsia" w:asciiTheme="minorEastAsia" w:hAnsiTheme="minorEastAsia" w:cstheme="minorEastAsia"/>
                <w:b w:val="0"/>
                <w:bCs w:val="0"/>
                <w:color w:val="000000"/>
                <w:w w:val="98"/>
                <w:sz w:val="24"/>
                <w:szCs w:val="24"/>
                <w:lang w:val="en-US" w:eastAsia="zh-CN"/>
              </w:rPr>
            </w:pPr>
            <w:r>
              <w:rPr>
                <w:rFonts w:hint="eastAsia" w:asciiTheme="minorEastAsia" w:hAnsiTheme="minorEastAsia" w:cstheme="minorEastAsia"/>
                <w:b w:val="0"/>
                <w:bCs w:val="0"/>
                <w:color w:val="000000"/>
                <w:w w:val="98"/>
                <w:sz w:val="24"/>
                <w:szCs w:val="24"/>
                <w:lang w:val="en-US" w:eastAsia="zh-CN"/>
              </w:rPr>
              <w:t>品牌、型号规格、生产厂家及国别</w:t>
            </w:r>
          </w:p>
        </w:tc>
        <w:tc>
          <w:tcPr>
            <w:tcW w:w="2485"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firstLine="0" w:firstLineChars="0"/>
              <w:jc w:val="center"/>
              <w:textAlignment w:val="auto"/>
              <w:outlineLvl w:val="9"/>
              <w:rPr>
                <w:rFonts w:hint="eastAsia" w:asciiTheme="minorEastAsia" w:hAnsiTheme="minorEastAsia" w:cstheme="minorEastAsia"/>
                <w:b w:val="0"/>
                <w:bCs w:val="0"/>
                <w:color w:val="000000"/>
                <w:w w:val="98"/>
                <w:sz w:val="24"/>
                <w:szCs w:val="24"/>
                <w:lang w:val="en-US" w:eastAsia="zh-CN"/>
              </w:rPr>
            </w:pPr>
            <w:r>
              <w:rPr>
                <w:rFonts w:hint="eastAsia" w:asciiTheme="minorEastAsia" w:hAnsiTheme="minorEastAsia" w:cstheme="minorEastAsia"/>
                <w:b w:val="0"/>
                <w:bCs w:val="0"/>
                <w:color w:val="000000"/>
                <w:w w:val="98"/>
                <w:sz w:val="24"/>
                <w:szCs w:val="24"/>
                <w:lang w:val="en-US" w:eastAsia="zh-CN"/>
              </w:rPr>
              <w:t>技术参数及性能配置要求</w:t>
            </w:r>
          </w:p>
        </w:tc>
        <w:tc>
          <w:tcPr>
            <w:tcW w:w="1341"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firstLine="0" w:firstLineChars="0"/>
              <w:jc w:val="center"/>
              <w:textAlignment w:val="auto"/>
              <w:outlineLvl w:val="9"/>
              <w:rPr>
                <w:rFonts w:hint="eastAsia" w:asciiTheme="minorEastAsia" w:hAnsiTheme="minorEastAsia" w:cstheme="minorEastAsia"/>
                <w:b w:val="0"/>
                <w:bCs w:val="0"/>
                <w:color w:val="000000"/>
                <w:w w:val="98"/>
                <w:sz w:val="24"/>
                <w:szCs w:val="24"/>
                <w:lang w:val="en-US" w:eastAsia="zh-CN"/>
              </w:rPr>
            </w:pPr>
            <w:r>
              <w:rPr>
                <w:rFonts w:hint="eastAsia" w:asciiTheme="minorEastAsia" w:hAnsiTheme="minorEastAsia" w:cstheme="minorEastAsia"/>
                <w:b w:val="0"/>
                <w:bCs w:val="0"/>
                <w:color w:val="000000"/>
                <w:w w:val="98"/>
                <w:sz w:val="24"/>
                <w:szCs w:val="24"/>
                <w:lang w:val="en-US" w:eastAsia="zh-CN"/>
              </w:rPr>
              <w:t>质保期</w:t>
            </w:r>
          </w:p>
        </w:tc>
        <w:tc>
          <w:tcPr>
            <w:tcW w:w="1320"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firstLine="0" w:firstLineChars="0"/>
              <w:jc w:val="center"/>
              <w:textAlignment w:val="auto"/>
              <w:outlineLvl w:val="9"/>
              <w:rPr>
                <w:rFonts w:hint="eastAsia" w:asciiTheme="minorEastAsia" w:hAnsiTheme="minorEastAsia" w:cstheme="minorEastAsia"/>
                <w:b w:val="0"/>
                <w:bCs w:val="0"/>
                <w:color w:val="000000"/>
                <w:w w:val="98"/>
                <w:sz w:val="24"/>
                <w:szCs w:val="24"/>
                <w:lang w:val="en-US" w:eastAsia="zh-CN"/>
              </w:rPr>
            </w:pPr>
            <w:r>
              <w:rPr>
                <w:rFonts w:hint="eastAsia" w:asciiTheme="minorEastAsia" w:hAnsiTheme="minorEastAsia" w:cstheme="minorEastAsia"/>
                <w:b w:val="0"/>
                <w:bCs w:val="0"/>
                <w:color w:val="000000"/>
                <w:w w:val="98"/>
                <w:sz w:val="24"/>
                <w:szCs w:val="24"/>
                <w:lang w:val="en-US" w:eastAsia="zh-CN"/>
              </w:rPr>
              <w:t>单价（元）</w:t>
            </w:r>
          </w:p>
          <w:p>
            <w:pPr>
              <w:keepNext w:val="0"/>
              <w:keepLines w:val="0"/>
              <w:pageBreakBefore w:val="0"/>
              <w:widowControl/>
              <w:kinsoku/>
              <w:wordWrap/>
              <w:overflowPunct/>
              <w:topLinePunct w:val="0"/>
              <w:autoSpaceDE/>
              <w:autoSpaceDN/>
              <w:bidi w:val="0"/>
              <w:adjustRightInd/>
              <w:snapToGrid/>
              <w:spacing w:line="360" w:lineRule="exact"/>
              <w:ind w:right="0" w:rightChars="0" w:firstLine="0" w:firstLineChars="0"/>
              <w:jc w:val="center"/>
              <w:textAlignment w:val="auto"/>
              <w:outlineLvl w:val="9"/>
              <w:rPr>
                <w:rFonts w:hint="eastAsia" w:asciiTheme="minorEastAsia" w:hAnsiTheme="minorEastAsia" w:cstheme="minorEastAsia"/>
                <w:b w:val="0"/>
                <w:bCs w:val="0"/>
                <w:color w:val="000000"/>
                <w:w w:val="98"/>
                <w:sz w:val="24"/>
                <w:szCs w:val="24"/>
                <w:lang w:val="en-US" w:eastAsia="zh-CN"/>
              </w:rPr>
            </w:pPr>
            <w:r>
              <w:rPr>
                <w:rFonts w:hint="default" w:ascii="Calibri" w:hAnsi="Calibri" w:cs="Calibri"/>
                <w:b w:val="0"/>
                <w:bCs w:val="0"/>
                <w:color w:val="000000"/>
                <w:w w:val="98"/>
                <w:sz w:val="24"/>
                <w:szCs w:val="24"/>
                <w:lang w:val="en-US" w:eastAsia="zh-CN"/>
              </w:rPr>
              <w:t>②</w:t>
            </w:r>
          </w:p>
        </w:tc>
        <w:tc>
          <w:tcPr>
            <w:tcW w:w="1710" w:type="dxa"/>
            <w:vAlign w:val="center"/>
          </w:tcPr>
          <w:p>
            <w:pPr>
              <w:keepNext w:val="0"/>
              <w:keepLines w:val="0"/>
              <w:pageBreakBefore w:val="0"/>
              <w:widowControl/>
              <w:kinsoku/>
              <w:wordWrap/>
              <w:overflowPunct/>
              <w:topLinePunct w:val="0"/>
              <w:autoSpaceDE/>
              <w:autoSpaceDN/>
              <w:bidi w:val="0"/>
              <w:adjustRightInd/>
              <w:snapToGrid/>
              <w:spacing w:line="360" w:lineRule="exact"/>
              <w:ind w:right="0" w:rightChars="0" w:firstLine="0" w:firstLineChars="0"/>
              <w:jc w:val="center"/>
              <w:textAlignment w:val="auto"/>
              <w:outlineLvl w:val="9"/>
              <w:rPr>
                <w:rFonts w:hint="eastAsia" w:asciiTheme="minorEastAsia" w:hAnsiTheme="minorEastAsia" w:cstheme="minorEastAsia"/>
                <w:b w:val="0"/>
                <w:bCs w:val="0"/>
                <w:color w:val="000000"/>
                <w:w w:val="98"/>
                <w:sz w:val="24"/>
                <w:szCs w:val="24"/>
                <w:lang w:val="en-US" w:eastAsia="zh-CN"/>
              </w:rPr>
            </w:pPr>
            <w:r>
              <w:rPr>
                <w:rFonts w:hint="eastAsia" w:asciiTheme="minorEastAsia" w:hAnsiTheme="minorEastAsia" w:cstheme="minorEastAsia"/>
                <w:b w:val="0"/>
                <w:bCs w:val="0"/>
                <w:color w:val="000000"/>
                <w:w w:val="98"/>
                <w:sz w:val="24"/>
                <w:szCs w:val="24"/>
                <w:lang w:val="en-US" w:eastAsia="zh-CN"/>
              </w:rPr>
              <w:t>单项合价</w:t>
            </w:r>
          </w:p>
          <w:p>
            <w:pPr>
              <w:keepNext w:val="0"/>
              <w:keepLines w:val="0"/>
              <w:pageBreakBefore w:val="0"/>
              <w:widowControl/>
              <w:kinsoku/>
              <w:wordWrap/>
              <w:overflowPunct/>
              <w:topLinePunct w:val="0"/>
              <w:autoSpaceDE/>
              <w:autoSpaceDN/>
              <w:bidi w:val="0"/>
              <w:adjustRightInd/>
              <w:snapToGrid/>
              <w:spacing w:line="360" w:lineRule="exact"/>
              <w:ind w:right="0" w:rightChars="0" w:firstLine="0" w:firstLineChars="0"/>
              <w:jc w:val="center"/>
              <w:textAlignment w:val="auto"/>
              <w:outlineLvl w:val="9"/>
              <w:rPr>
                <w:rFonts w:hint="eastAsia" w:asciiTheme="minorEastAsia" w:hAnsiTheme="minorEastAsia" w:cstheme="minorEastAsia"/>
                <w:b w:val="0"/>
                <w:bCs w:val="0"/>
                <w:color w:val="000000"/>
                <w:w w:val="98"/>
                <w:sz w:val="24"/>
                <w:szCs w:val="24"/>
                <w:lang w:val="en-US" w:eastAsia="zh-CN"/>
              </w:rPr>
            </w:pPr>
            <w:r>
              <w:rPr>
                <w:rFonts w:hint="eastAsia" w:asciiTheme="minorEastAsia" w:hAnsiTheme="minorEastAsia" w:cstheme="minorEastAsia"/>
                <w:b w:val="0"/>
                <w:bCs w:val="0"/>
                <w:color w:val="000000"/>
                <w:w w:val="98"/>
                <w:sz w:val="24"/>
                <w:szCs w:val="24"/>
                <w:lang w:val="en-US" w:eastAsia="zh-CN"/>
              </w:rPr>
              <w:t>（元）</w:t>
            </w:r>
          </w:p>
          <w:p>
            <w:pPr>
              <w:keepNext w:val="0"/>
              <w:keepLines w:val="0"/>
              <w:pageBreakBefore w:val="0"/>
              <w:widowControl/>
              <w:kinsoku/>
              <w:wordWrap/>
              <w:overflowPunct/>
              <w:topLinePunct w:val="0"/>
              <w:autoSpaceDE/>
              <w:autoSpaceDN/>
              <w:bidi w:val="0"/>
              <w:adjustRightInd/>
              <w:snapToGrid/>
              <w:spacing w:line="360" w:lineRule="exact"/>
              <w:ind w:right="0" w:rightChars="0" w:firstLine="0" w:firstLineChars="0"/>
              <w:jc w:val="center"/>
              <w:textAlignment w:val="auto"/>
              <w:outlineLvl w:val="9"/>
              <w:rPr>
                <w:rFonts w:hint="default" w:asciiTheme="minorEastAsia" w:hAnsiTheme="minorEastAsia" w:cstheme="minorEastAsia"/>
                <w:b w:val="0"/>
                <w:bCs w:val="0"/>
                <w:color w:val="000000"/>
                <w:w w:val="98"/>
                <w:sz w:val="24"/>
                <w:szCs w:val="24"/>
                <w:lang w:val="en-US" w:eastAsia="zh-CN"/>
              </w:rPr>
            </w:pPr>
            <w:r>
              <w:rPr>
                <w:rFonts w:hint="default" w:ascii="Calibri" w:hAnsi="Calibri" w:cs="Calibri"/>
                <w:b w:val="0"/>
                <w:bCs w:val="0"/>
                <w:color w:val="000000"/>
                <w:w w:val="98"/>
                <w:sz w:val="24"/>
                <w:szCs w:val="24"/>
                <w:lang w:val="en-US" w:eastAsia="zh-CN"/>
              </w:rPr>
              <w:t>③</w:t>
            </w:r>
            <w:r>
              <w:rPr>
                <w:rFonts w:hint="eastAsia" w:asciiTheme="minorEastAsia" w:hAnsiTheme="minorEastAsia" w:cstheme="minorEastAsia"/>
                <w:b w:val="0"/>
                <w:bCs w:val="0"/>
                <w:color w:val="000000"/>
                <w:w w:val="98"/>
                <w:sz w:val="24"/>
                <w:szCs w:val="24"/>
                <w:lang w:val="en-US" w:eastAsia="zh-CN"/>
              </w:rPr>
              <w:t>=</w:t>
            </w:r>
            <w:r>
              <w:rPr>
                <w:rFonts w:hint="default" w:ascii="Calibri" w:hAnsi="Calibri" w:cs="Calibri"/>
                <w:b w:val="0"/>
                <w:bCs w:val="0"/>
                <w:color w:val="000000"/>
                <w:w w:val="98"/>
                <w:sz w:val="24"/>
                <w:szCs w:val="24"/>
                <w:lang w:val="en-US" w:eastAsia="zh-CN"/>
              </w:rPr>
              <w:t>①</w:t>
            </w:r>
            <w:r>
              <w:rPr>
                <w:rFonts w:hint="default" w:ascii="Arial" w:hAnsi="Arial" w:cs="Arial"/>
                <w:b w:val="0"/>
                <w:bCs w:val="0"/>
                <w:color w:val="000000"/>
                <w:w w:val="98"/>
                <w:sz w:val="24"/>
                <w:szCs w:val="24"/>
                <w:lang w:val="en-US" w:eastAsia="zh-CN"/>
              </w:rPr>
              <w:t>×</w:t>
            </w:r>
            <w:r>
              <w:rPr>
                <w:rFonts w:hint="default" w:ascii="Calibri" w:hAnsi="Calibri" w:cs="Calibri"/>
                <w:b w:val="0"/>
                <w:bCs w:val="0"/>
                <w:color w:val="000000"/>
                <w:w w:val="98"/>
                <w:sz w:val="24"/>
                <w:szCs w:val="24"/>
                <w:lang w:val="en-US" w:eastAsia="zh-CN"/>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877" w:type="dxa"/>
            <w:vAlign w:val="center"/>
          </w:tcPr>
          <w:p>
            <w:pPr>
              <w:keepNext w:val="0"/>
              <w:keepLines w:val="0"/>
              <w:pageBreakBefore w:val="0"/>
              <w:widowControl/>
              <w:kinsoku/>
              <w:wordWrap/>
              <w:overflowPunct/>
              <w:topLinePunct w:val="0"/>
              <w:autoSpaceDE/>
              <w:autoSpaceDN/>
              <w:bidi w:val="0"/>
              <w:adjustRightInd/>
              <w:snapToGrid/>
              <w:spacing w:line="400" w:lineRule="exact"/>
              <w:ind w:right="0" w:rightChars="0"/>
              <w:jc w:val="center"/>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r>
              <w:rPr>
                <w:rFonts w:hint="eastAsia" w:asciiTheme="minorEastAsia" w:hAnsiTheme="minorEastAsia" w:eastAsiaTheme="minorEastAsia" w:cstheme="minorEastAsia"/>
                <w:b w:val="0"/>
                <w:bCs w:val="0"/>
                <w:color w:val="000000"/>
                <w:w w:val="98"/>
                <w:sz w:val="24"/>
                <w:szCs w:val="24"/>
                <w:lang w:val="en-US" w:eastAsia="zh-CN"/>
              </w:rPr>
              <w:t>1</w:t>
            </w:r>
          </w:p>
        </w:tc>
        <w:tc>
          <w:tcPr>
            <w:tcW w:w="2158"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c>
          <w:tcPr>
            <w:tcW w:w="658"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c>
          <w:tcPr>
            <w:tcW w:w="792"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c>
          <w:tcPr>
            <w:tcW w:w="3164"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cstheme="minorEastAsia"/>
                <w:b w:val="0"/>
                <w:bCs w:val="0"/>
                <w:color w:val="000000"/>
                <w:w w:val="98"/>
                <w:sz w:val="24"/>
                <w:szCs w:val="24"/>
                <w:lang w:val="en-US" w:eastAsia="zh-CN"/>
              </w:rPr>
            </w:pPr>
          </w:p>
        </w:tc>
        <w:tc>
          <w:tcPr>
            <w:tcW w:w="2485"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c>
          <w:tcPr>
            <w:tcW w:w="1341"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c>
          <w:tcPr>
            <w:tcW w:w="1320"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c>
          <w:tcPr>
            <w:tcW w:w="1710"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877" w:type="dxa"/>
            <w:vAlign w:val="center"/>
          </w:tcPr>
          <w:p>
            <w:pPr>
              <w:keepNext w:val="0"/>
              <w:keepLines w:val="0"/>
              <w:pageBreakBefore w:val="0"/>
              <w:widowControl/>
              <w:kinsoku/>
              <w:wordWrap/>
              <w:overflowPunct/>
              <w:topLinePunct w:val="0"/>
              <w:autoSpaceDE/>
              <w:autoSpaceDN/>
              <w:bidi w:val="0"/>
              <w:adjustRightInd/>
              <w:snapToGrid/>
              <w:spacing w:line="400" w:lineRule="exact"/>
              <w:ind w:right="0" w:rightChars="0"/>
              <w:jc w:val="center"/>
              <w:textAlignment w:val="auto"/>
              <w:outlineLvl w:val="9"/>
              <w:rPr>
                <w:rFonts w:hint="default" w:asciiTheme="minorEastAsia" w:hAnsiTheme="minorEastAsia" w:eastAsiaTheme="minorEastAsia" w:cstheme="minorEastAsia"/>
                <w:b w:val="0"/>
                <w:bCs w:val="0"/>
                <w:color w:val="000000"/>
                <w:w w:val="98"/>
                <w:sz w:val="24"/>
                <w:szCs w:val="24"/>
                <w:lang w:val="en-US" w:eastAsia="zh-CN"/>
              </w:rPr>
            </w:pPr>
            <w:r>
              <w:rPr>
                <w:rFonts w:hint="eastAsia" w:asciiTheme="minorEastAsia" w:hAnsiTheme="minorEastAsia" w:cstheme="minorEastAsia"/>
                <w:b w:val="0"/>
                <w:bCs w:val="0"/>
                <w:color w:val="000000"/>
                <w:w w:val="98"/>
                <w:sz w:val="24"/>
                <w:szCs w:val="24"/>
                <w:lang w:val="en-US" w:eastAsia="zh-CN"/>
              </w:rPr>
              <w:t>2</w:t>
            </w:r>
          </w:p>
        </w:tc>
        <w:tc>
          <w:tcPr>
            <w:tcW w:w="2158"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c>
          <w:tcPr>
            <w:tcW w:w="658"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c>
          <w:tcPr>
            <w:tcW w:w="792"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c>
          <w:tcPr>
            <w:tcW w:w="3164"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c>
          <w:tcPr>
            <w:tcW w:w="2485"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c>
          <w:tcPr>
            <w:tcW w:w="1341"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c>
          <w:tcPr>
            <w:tcW w:w="1320"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c>
          <w:tcPr>
            <w:tcW w:w="1710"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877" w:type="dxa"/>
            <w:vAlign w:val="center"/>
          </w:tcPr>
          <w:p>
            <w:pPr>
              <w:keepNext w:val="0"/>
              <w:keepLines w:val="0"/>
              <w:pageBreakBefore w:val="0"/>
              <w:widowControl/>
              <w:kinsoku/>
              <w:wordWrap/>
              <w:overflowPunct/>
              <w:topLinePunct w:val="0"/>
              <w:autoSpaceDE/>
              <w:autoSpaceDN/>
              <w:bidi w:val="0"/>
              <w:adjustRightInd/>
              <w:snapToGrid/>
              <w:spacing w:line="400" w:lineRule="exact"/>
              <w:ind w:right="0" w:rightChars="0"/>
              <w:jc w:val="center"/>
              <w:textAlignment w:val="auto"/>
              <w:outlineLvl w:val="9"/>
              <w:rPr>
                <w:rFonts w:hint="default" w:asciiTheme="minorEastAsia" w:hAnsiTheme="minorEastAsia" w:cstheme="minorEastAsia"/>
                <w:b w:val="0"/>
                <w:bCs w:val="0"/>
                <w:color w:val="000000"/>
                <w:w w:val="98"/>
                <w:sz w:val="24"/>
                <w:szCs w:val="24"/>
                <w:lang w:val="en-US" w:eastAsia="zh-CN"/>
              </w:rPr>
            </w:pPr>
            <w:r>
              <w:rPr>
                <w:rFonts w:hint="eastAsia" w:asciiTheme="minorEastAsia" w:hAnsiTheme="minorEastAsia" w:cstheme="minorEastAsia"/>
                <w:b w:val="0"/>
                <w:bCs w:val="0"/>
                <w:color w:val="000000"/>
                <w:w w:val="98"/>
                <w:sz w:val="24"/>
                <w:szCs w:val="24"/>
                <w:lang w:val="en-US" w:eastAsia="zh-CN"/>
              </w:rPr>
              <w:t>3</w:t>
            </w:r>
          </w:p>
        </w:tc>
        <w:tc>
          <w:tcPr>
            <w:tcW w:w="2158"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c>
          <w:tcPr>
            <w:tcW w:w="658"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c>
          <w:tcPr>
            <w:tcW w:w="792"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c>
          <w:tcPr>
            <w:tcW w:w="3164"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c>
          <w:tcPr>
            <w:tcW w:w="2485"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c>
          <w:tcPr>
            <w:tcW w:w="1341"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c>
          <w:tcPr>
            <w:tcW w:w="1320"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c>
          <w:tcPr>
            <w:tcW w:w="1710"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877" w:type="dxa"/>
            <w:vAlign w:val="center"/>
          </w:tcPr>
          <w:p>
            <w:pPr>
              <w:keepNext w:val="0"/>
              <w:keepLines w:val="0"/>
              <w:pageBreakBefore w:val="0"/>
              <w:widowControl/>
              <w:kinsoku/>
              <w:wordWrap/>
              <w:overflowPunct/>
              <w:topLinePunct w:val="0"/>
              <w:autoSpaceDE/>
              <w:autoSpaceDN/>
              <w:bidi w:val="0"/>
              <w:adjustRightInd/>
              <w:snapToGrid/>
              <w:spacing w:line="400" w:lineRule="exact"/>
              <w:ind w:right="0" w:rightChars="0"/>
              <w:jc w:val="center"/>
              <w:textAlignment w:val="auto"/>
              <w:outlineLvl w:val="9"/>
              <w:rPr>
                <w:rFonts w:hint="default" w:asciiTheme="minorEastAsia" w:hAnsiTheme="minorEastAsia" w:eastAsiaTheme="minorEastAsia" w:cstheme="minorEastAsia"/>
                <w:b w:val="0"/>
                <w:bCs w:val="0"/>
                <w:color w:val="000000"/>
                <w:w w:val="98"/>
                <w:sz w:val="24"/>
                <w:szCs w:val="24"/>
                <w:lang w:val="en-US" w:eastAsia="zh-CN"/>
              </w:rPr>
            </w:pPr>
            <w:r>
              <w:rPr>
                <w:rFonts w:hint="eastAsia" w:asciiTheme="minorEastAsia" w:hAnsiTheme="minorEastAsia" w:cstheme="minorEastAsia"/>
                <w:b w:val="0"/>
                <w:bCs w:val="0"/>
                <w:color w:val="000000"/>
                <w:w w:val="98"/>
                <w:sz w:val="24"/>
                <w:szCs w:val="24"/>
                <w:lang w:val="en-US" w:eastAsia="zh-CN"/>
              </w:rPr>
              <w:t>…</w:t>
            </w:r>
          </w:p>
        </w:tc>
        <w:tc>
          <w:tcPr>
            <w:tcW w:w="2158"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c>
          <w:tcPr>
            <w:tcW w:w="658"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c>
          <w:tcPr>
            <w:tcW w:w="792"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c>
          <w:tcPr>
            <w:tcW w:w="3164"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c>
          <w:tcPr>
            <w:tcW w:w="2485"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c>
          <w:tcPr>
            <w:tcW w:w="1341"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c>
          <w:tcPr>
            <w:tcW w:w="1320"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c>
          <w:tcPr>
            <w:tcW w:w="1710" w:type="dxa"/>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firstLine="470" w:firstLineChars="20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4505" w:type="dxa"/>
            <w:gridSpan w:val="9"/>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r>
              <w:rPr>
                <w:rFonts w:hint="eastAsia" w:asciiTheme="minorEastAsia" w:hAnsiTheme="minorEastAsia" w:cstheme="minorEastAsia"/>
                <w:b w:val="0"/>
                <w:bCs w:val="0"/>
                <w:color w:val="000000"/>
                <w:w w:val="98"/>
                <w:sz w:val="24"/>
                <w:szCs w:val="24"/>
                <w:lang w:val="en-US" w:eastAsia="zh-CN"/>
              </w:rPr>
              <w:t xml:space="preserve">总报价（人民币）：                              </w:t>
            </w:r>
            <w:r>
              <w:rPr>
                <w:rFonts w:hint="eastAsia" w:asciiTheme="minorEastAsia" w:hAnsiTheme="minorEastAsia" w:eastAsiaTheme="minorEastAsia" w:cstheme="minorEastAsia"/>
                <w:b w:val="0"/>
                <w:bCs w:val="0"/>
                <w:color w:val="000000"/>
                <w:w w:val="98"/>
                <w:sz w:val="24"/>
                <w:szCs w:val="24"/>
                <w:lang w:val="en-US" w:eastAsia="zh-CN"/>
              </w:rPr>
              <w:t xml:space="preserve">  （￥：  </w:t>
            </w:r>
            <w:r>
              <w:rPr>
                <w:rFonts w:hint="eastAsia" w:asciiTheme="minorEastAsia" w:hAnsiTheme="minorEastAsia" w:cstheme="minorEastAsia"/>
                <w:b w:val="0"/>
                <w:bCs w:val="0"/>
                <w:color w:val="000000"/>
                <w:w w:val="98"/>
                <w:sz w:val="24"/>
                <w:szCs w:val="24"/>
                <w:lang w:val="en-US" w:eastAsia="zh-CN"/>
              </w:rPr>
              <w:t xml:space="preserve">  </w:t>
            </w:r>
            <w:r>
              <w:rPr>
                <w:rFonts w:hint="eastAsia" w:asciiTheme="minorEastAsia" w:hAnsiTheme="minorEastAsia" w:eastAsiaTheme="minorEastAsia" w:cstheme="minorEastAsia"/>
                <w:b w:val="0"/>
                <w:bCs w:val="0"/>
                <w:color w:val="000000"/>
                <w:w w:val="98"/>
                <w:sz w:val="24"/>
                <w:szCs w:val="24"/>
                <w:lang w:val="en-US" w:eastAsia="zh-CN"/>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14505" w:type="dxa"/>
            <w:gridSpan w:val="9"/>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jc w:val="left"/>
              <w:textAlignment w:val="auto"/>
              <w:outlineLvl w:val="9"/>
              <w:rPr>
                <w:rFonts w:hint="eastAsia" w:asciiTheme="minorEastAsia" w:hAnsiTheme="minorEastAsia" w:eastAsiaTheme="minorEastAsia" w:cstheme="minorEastAsia"/>
                <w:b w:val="0"/>
                <w:bCs w:val="0"/>
                <w:color w:val="000000"/>
                <w:w w:val="98"/>
                <w:sz w:val="24"/>
                <w:szCs w:val="24"/>
                <w:lang w:val="en-US" w:eastAsia="zh-CN"/>
              </w:rPr>
            </w:pPr>
            <w:r>
              <w:rPr>
                <w:rFonts w:hint="eastAsia" w:asciiTheme="minorEastAsia" w:hAnsiTheme="minorEastAsia" w:cstheme="minorEastAsia"/>
                <w:b w:val="0"/>
                <w:bCs w:val="0"/>
                <w:color w:val="000000"/>
                <w:w w:val="98"/>
                <w:sz w:val="24"/>
                <w:szCs w:val="24"/>
                <w:lang w:val="en-US" w:eastAsia="zh-CN"/>
              </w:rPr>
              <w:t>交付使用时间：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4505" w:type="dxa"/>
            <w:gridSpan w:val="9"/>
            <w:vAlign w:val="top"/>
          </w:tcPr>
          <w:p>
            <w:pPr>
              <w:keepNext w:val="0"/>
              <w:keepLines w:val="0"/>
              <w:pageBreakBefore w:val="0"/>
              <w:widowControl/>
              <w:kinsoku/>
              <w:wordWrap/>
              <w:overflowPunct/>
              <w:topLinePunct w:val="0"/>
              <w:autoSpaceDE/>
              <w:autoSpaceDN/>
              <w:bidi w:val="0"/>
              <w:adjustRightInd/>
              <w:snapToGrid/>
              <w:spacing w:line="400" w:lineRule="exact"/>
              <w:ind w:right="0" w:rightChars="0"/>
              <w:jc w:val="left"/>
              <w:textAlignment w:val="auto"/>
              <w:outlineLvl w:val="9"/>
              <w:rPr>
                <w:rFonts w:hint="eastAsia" w:asciiTheme="minorEastAsia" w:hAnsiTheme="minorEastAsia" w:cstheme="minorEastAsia"/>
                <w:b w:val="0"/>
                <w:bCs w:val="0"/>
                <w:color w:val="000000"/>
                <w:w w:val="98"/>
                <w:sz w:val="24"/>
                <w:szCs w:val="24"/>
                <w:lang w:val="en-US" w:eastAsia="zh-CN"/>
              </w:rPr>
            </w:pPr>
            <w:r>
              <w:rPr>
                <w:rFonts w:hint="eastAsia" w:asciiTheme="minorEastAsia" w:hAnsiTheme="minorEastAsia" w:cstheme="minorEastAsia"/>
                <w:b w:val="0"/>
                <w:bCs w:val="0"/>
                <w:color w:val="000000"/>
                <w:w w:val="98"/>
                <w:sz w:val="24"/>
                <w:szCs w:val="24"/>
                <w:lang w:val="en-US" w:eastAsia="zh-CN"/>
              </w:rPr>
              <w:t>交付使用地点：</w:t>
            </w:r>
          </w:p>
        </w:tc>
      </w:tr>
    </w:tbl>
    <w:p>
      <w:pPr>
        <w:keepNext w:val="0"/>
        <w:keepLines w:val="0"/>
        <w:pageBreakBefore w:val="0"/>
        <w:widowControl/>
        <w:kinsoku/>
        <w:wordWrap/>
        <w:overflowPunct/>
        <w:topLinePunct w:val="0"/>
        <w:autoSpaceDE/>
        <w:autoSpaceDN/>
        <w:bidi w:val="0"/>
        <w:adjustRightInd/>
        <w:snapToGrid/>
        <w:spacing w:line="360" w:lineRule="exact"/>
        <w:ind w:right="0" w:rightChars="0" w:firstLine="470" w:firstLineChars="200"/>
        <w:jc w:val="left"/>
        <w:textAlignment w:val="auto"/>
        <w:outlineLvl w:val="9"/>
        <w:rPr>
          <w:rFonts w:hint="eastAsia" w:asciiTheme="minorEastAsia" w:hAnsiTheme="minorEastAsia" w:cstheme="minorEastAsia"/>
          <w:b w:val="0"/>
          <w:bCs w:val="0"/>
          <w:color w:val="000000"/>
          <w:w w:val="98"/>
          <w:sz w:val="24"/>
          <w:szCs w:val="24"/>
          <w:lang w:val="en-US" w:eastAsia="zh-CN"/>
        </w:rPr>
      </w:pPr>
      <w:r>
        <w:rPr>
          <w:rFonts w:hint="eastAsia" w:asciiTheme="minorEastAsia" w:hAnsiTheme="minorEastAsia" w:cstheme="minorEastAsia"/>
          <w:b w:val="0"/>
          <w:bCs w:val="0"/>
          <w:color w:val="000000"/>
          <w:w w:val="98"/>
          <w:sz w:val="24"/>
          <w:szCs w:val="24"/>
          <w:lang w:val="en-US" w:eastAsia="zh-CN"/>
        </w:rPr>
        <w:t>注：1、所有价格均用人民币表示，单位为元，精确到小数点后两位数。</w:t>
      </w:r>
    </w:p>
    <w:p>
      <w:pPr>
        <w:keepNext w:val="0"/>
        <w:keepLines w:val="0"/>
        <w:pageBreakBefore w:val="0"/>
        <w:kinsoku/>
        <w:wordWrap/>
        <w:overflowPunct/>
        <w:topLinePunct w:val="0"/>
        <w:autoSpaceDE/>
        <w:autoSpaceDN/>
        <w:bidi w:val="0"/>
        <w:adjustRightInd/>
        <w:spacing w:line="240" w:lineRule="auto"/>
        <w:ind w:firstLine="470" w:firstLineChars="200"/>
        <w:textAlignment w:val="auto"/>
        <w:rPr>
          <w:rFonts w:hint="eastAsia" w:asciiTheme="minorEastAsia" w:hAnsiTheme="minorEastAsia" w:cstheme="minorEastAsia"/>
          <w:b w:val="0"/>
          <w:bCs w:val="0"/>
          <w:color w:val="000000"/>
          <w:w w:val="98"/>
          <w:sz w:val="24"/>
          <w:szCs w:val="24"/>
          <w:lang w:val="en-US" w:eastAsia="zh-CN"/>
        </w:rPr>
      </w:pPr>
      <w:r>
        <w:rPr>
          <w:rFonts w:hint="eastAsia" w:asciiTheme="minorEastAsia" w:hAnsiTheme="minorEastAsia" w:cstheme="minorEastAsia"/>
          <w:b w:val="0"/>
          <w:bCs w:val="0"/>
          <w:color w:val="000000"/>
          <w:w w:val="98"/>
          <w:sz w:val="24"/>
          <w:szCs w:val="24"/>
          <w:lang w:val="en-US" w:eastAsia="zh-CN"/>
        </w:rPr>
        <w:t xml:space="preserve">    2、报价指货物、服务、随配附件、备品备件、工具、货物运抵指定交货地点、安装、调试的各种费用和售后服务、税金及其它所有成本、费用的总和。供应商在固定总价中必须考虑各种风险费用。在合同实施时，采购人将不予支付合同以外的其他费用。</w:t>
      </w:r>
    </w:p>
    <w:p>
      <w:pPr>
        <w:keepNext w:val="0"/>
        <w:keepLines w:val="0"/>
        <w:pageBreakBefore w:val="0"/>
        <w:widowControl/>
        <w:kinsoku/>
        <w:wordWrap/>
        <w:overflowPunct/>
        <w:topLinePunct w:val="0"/>
        <w:autoSpaceDE/>
        <w:autoSpaceDN/>
        <w:bidi w:val="0"/>
        <w:adjustRightInd/>
        <w:snapToGrid/>
        <w:spacing w:line="360" w:lineRule="exact"/>
        <w:ind w:right="0" w:rightChars="0" w:firstLine="940" w:firstLineChars="400"/>
        <w:jc w:val="left"/>
        <w:textAlignment w:val="auto"/>
        <w:outlineLvl w:val="9"/>
        <w:rPr>
          <w:rFonts w:hint="eastAsia" w:asciiTheme="minorEastAsia" w:hAnsiTheme="minorEastAsia" w:cstheme="minorEastAsia"/>
          <w:b w:val="0"/>
          <w:bCs w:val="0"/>
          <w:color w:val="000000"/>
          <w:w w:val="98"/>
          <w:sz w:val="24"/>
          <w:szCs w:val="24"/>
          <w:lang w:val="en-US" w:eastAsia="zh-CN"/>
        </w:rPr>
      </w:pPr>
      <w:r>
        <w:rPr>
          <w:rFonts w:hint="eastAsia" w:asciiTheme="minorEastAsia" w:hAnsiTheme="minorEastAsia" w:cstheme="minorEastAsia"/>
          <w:b w:val="0"/>
          <w:bCs w:val="0"/>
          <w:color w:val="000000"/>
          <w:w w:val="98"/>
          <w:sz w:val="24"/>
          <w:szCs w:val="24"/>
          <w:lang w:val="en-US" w:eastAsia="zh-CN"/>
        </w:rPr>
        <w:t>3、报价中的“货物名称、单位、数量、品牌、型号规格、生产厂家及国别、单价、单项合价”必须如实完整填写，品牌、规格型号没有则填无，填写有缺漏的，其响应文件作无效处理。</w:t>
      </w:r>
    </w:p>
    <w:p>
      <w:pPr>
        <w:keepNext w:val="0"/>
        <w:keepLines w:val="0"/>
        <w:pageBreakBefore w:val="0"/>
        <w:widowControl/>
        <w:kinsoku/>
        <w:wordWrap/>
        <w:overflowPunct/>
        <w:topLinePunct w:val="0"/>
        <w:autoSpaceDE/>
        <w:autoSpaceDN/>
        <w:bidi w:val="0"/>
        <w:adjustRightInd/>
        <w:snapToGrid/>
        <w:spacing w:line="360" w:lineRule="exact"/>
        <w:ind w:right="0" w:rightChars="0" w:firstLine="940" w:firstLineChars="400"/>
        <w:jc w:val="left"/>
        <w:textAlignment w:val="auto"/>
        <w:outlineLvl w:val="9"/>
        <w:rPr>
          <w:rFonts w:hint="eastAsia" w:asciiTheme="minorEastAsia" w:hAnsiTheme="minorEastAsia" w:cstheme="minorEastAsia"/>
          <w:b w:val="0"/>
          <w:bCs w:val="0"/>
          <w:color w:val="000000"/>
          <w:w w:val="98"/>
          <w:sz w:val="24"/>
          <w:szCs w:val="24"/>
          <w:lang w:val="en-US" w:eastAsia="zh-CN"/>
        </w:rPr>
      </w:pPr>
      <w:r>
        <w:rPr>
          <w:rFonts w:hint="eastAsia" w:asciiTheme="minorEastAsia" w:hAnsiTheme="minorEastAsia" w:cstheme="minorEastAsia"/>
          <w:b w:val="0"/>
          <w:bCs w:val="0"/>
          <w:color w:val="000000"/>
          <w:w w:val="98"/>
          <w:sz w:val="24"/>
          <w:szCs w:val="24"/>
          <w:lang w:val="en-US" w:eastAsia="zh-CN"/>
        </w:rPr>
        <w:t>4、报价一经涂改，应在涂改处加盖供应商公章或者由法定代表人或者授权委托人签字或者盖章，否则其响应文件作无效处理。</w:t>
      </w:r>
    </w:p>
    <w:p>
      <w:pPr>
        <w:keepNext w:val="0"/>
        <w:keepLines w:val="0"/>
        <w:pageBreakBefore w:val="0"/>
        <w:widowControl/>
        <w:kinsoku/>
        <w:wordWrap/>
        <w:overflowPunct/>
        <w:topLinePunct w:val="0"/>
        <w:autoSpaceDE/>
        <w:autoSpaceDN/>
        <w:bidi w:val="0"/>
        <w:adjustRightInd/>
        <w:snapToGrid/>
        <w:spacing w:line="360" w:lineRule="exact"/>
        <w:ind w:right="0" w:rightChars="0" w:firstLine="470" w:firstLineChars="200"/>
        <w:jc w:val="left"/>
        <w:textAlignment w:val="auto"/>
        <w:outlineLvl w:val="9"/>
        <w:rPr>
          <w:rFonts w:hint="eastAsia" w:asciiTheme="minorEastAsia" w:hAnsiTheme="minorEastAsia" w:cstheme="minorEastAsia"/>
          <w:b w:val="0"/>
          <w:bCs w:val="0"/>
          <w:color w:val="000000"/>
          <w:w w:val="98"/>
          <w:sz w:val="24"/>
          <w:szCs w:val="24"/>
          <w:lang w:val="en-US" w:eastAsia="zh-CN"/>
        </w:rPr>
      </w:pPr>
    </w:p>
    <w:p>
      <w:pPr>
        <w:keepNext w:val="0"/>
        <w:keepLines w:val="0"/>
        <w:pageBreakBefore w:val="0"/>
        <w:widowControl/>
        <w:kinsoku/>
        <w:wordWrap/>
        <w:overflowPunct/>
        <w:topLinePunct w:val="0"/>
        <w:autoSpaceDE/>
        <w:autoSpaceDN/>
        <w:bidi w:val="0"/>
        <w:adjustRightInd/>
        <w:snapToGrid/>
        <w:spacing w:line="360" w:lineRule="exact"/>
        <w:ind w:right="0" w:rightChars="0" w:firstLine="470" w:firstLineChars="200"/>
        <w:jc w:val="left"/>
        <w:textAlignment w:val="auto"/>
        <w:outlineLvl w:val="9"/>
        <w:rPr>
          <w:rFonts w:hint="eastAsia" w:asciiTheme="minorEastAsia" w:hAnsiTheme="minorEastAsia" w:cstheme="minorEastAsia"/>
          <w:b w:val="0"/>
          <w:bCs w:val="0"/>
          <w:color w:val="000000"/>
          <w:w w:val="98"/>
          <w:sz w:val="24"/>
          <w:szCs w:val="24"/>
          <w:lang w:val="en-US" w:eastAsia="zh-CN"/>
        </w:rPr>
      </w:pPr>
      <w:r>
        <w:rPr>
          <w:rFonts w:hint="eastAsia" w:asciiTheme="minorEastAsia" w:hAnsiTheme="minorEastAsia" w:cstheme="minorEastAsia"/>
          <w:b w:val="0"/>
          <w:bCs w:val="0"/>
          <w:color w:val="000000"/>
          <w:w w:val="98"/>
          <w:sz w:val="24"/>
          <w:szCs w:val="24"/>
          <w:lang w:val="en-US" w:eastAsia="zh-CN"/>
        </w:rPr>
        <w:t xml:space="preserve">法定代表人或者其委托代理人（签字）：                    </w:t>
      </w:r>
    </w:p>
    <w:p>
      <w:pPr>
        <w:keepNext w:val="0"/>
        <w:keepLines w:val="0"/>
        <w:pageBreakBefore w:val="0"/>
        <w:widowControl/>
        <w:kinsoku/>
        <w:wordWrap/>
        <w:overflowPunct/>
        <w:topLinePunct w:val="0"/>
        <w:autoSpaceDE/>
        <w:autoSpaceDN/>
        <w:bidi w:val="0"/>
        <w:adjustRightInd/>
        <w:snapToGrid/>
        <w:spacing w:line="360" w:lineRule="exact"/>
        <w:ind w:right="0" w:rightChars="0" w:firstLine="470" w:firstLineChars="200"/>
        <w:jc w:val="left"/>
        <w:textAlignment w:val="auto"/>
        <w:outlineLvl w:val="9"/>
        <w:rPr>
          <w:rFonts w:hint="eastAsia" w:asciiTheme="minorEastAsia" w:hAnsiTheme="minorEastAsia" w:cstheme="minorEastAsia"/>
          <w:b w:val="0"/>
          <w:bCs w:val="0"/>
          <w:color w:val="000000"/>
          <w:w w:val="98"/>
          <w:sz w:val="24"/>
          <w:szCs w:val="24"/>
          <w:lang w:val="en-US" w:eastAsia="zh-CN"/>
        </w:rPr>
      </w:pPr>
      <w:r>
        <w:rPr>
          <w:rFonts w:hint="eastAsia" w:asciiTheme="minorEastAsia" w:hAnsiTheme="minorEastAsia" w:cstheme="minorEastAsia"/>
          <w:b w:val="0"/>
          <w:bCs w:val="0"/>
          <w:color w:val="000000"/>
          <w:w w:val="98"/>
          <w:sz w:val="24"/>
          <w:szCs w:val="24"/>
          <w:lang w:val="en-US" w:eastAsia="zh-CN"/>
        </w:rPr>
        <w:t xml:space="preserve">供应商（盖公章）：      </w:t>
      </w:r>
    </w:p>
    <w:p>
      <w:r>
        <w:rPr>
          <w:rFonts w:hint="eastAsia" w:asciiTheme="minorEastAsia" w:hAnsiTheme="minorEastAsia" w:cstheme="minorEastAsia"/>
          <w:b w:val="0"/>
          <w:bCs w:val="0"/>
          <w:color w:val="000000"/>
          <w:w w:val="98"/>
          <w:sz w:val="24"/>
          <w:szCs w:val="24"/>
          <w:lang w:val="en-US" w:eastAsia="zh-CN"/>
        </w:rPr>
        <w:t>报价时间：   年   月   日</w:t>
      </w:r>
      <w:bookmarkStart w:id="0" w:name="_GoBack"/>
      <w:bookmarkEnd w:id="0"/>
    </w:p>
    <w:sectPr>
      <w:pgSz w:w="16838" w:h="11906" w:orient="landscape"/>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4C3758"/>
    <w:rsid w:val="064C3758"/>
    <w:rsid w:val="131C0CEA"/>
    <w:rsid w:val="1FEE51F5"/>
    <w:rsid w:val="290962CC"/>
    <w:rsid w:val="2ADB6503"/>
    <w:rsid w:val="46475E01"/>
    <w:rsid w:val="5C1F109B"/>
    <w:rsid w:val="60A805C3"/>
    <w:rsid w:val="62B36D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正文首行缩进 21"/>
    <w:basedOn w:val="6"/>
    <w:qFormat/>
    <w:uiPriority w:val="0"/>
    <w:pPr>
      <w:ind w:firstLine="420" w:firstLineChars="200"/>
    </w:pPr>
    <w:rPr>
      <w:rFonts w:ascii="Calibri" w:hAnsi="Calibri"/>
      <w:szCs w:val="22"/>
    </w:rPr>
  </w:style>
  <w:style w:type="paragraph" w:customStyle="1" w:styleId="6">
    <w:name w:val="Body Text Indent1"/>
    <w:basedOn w:val="1"/>
    <w:qFormat/>
    <w:uiPriority w:val="0"/>
    <w:pPr>
      <w:spacing w:after="120"/>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2021-03-12T02:05:00Z</dcterms:created>
  <dc:creator>kamassa</dc:creator>
  <cp:lastModifiedBy>kamassa</cp:lastModifiedBy>
  <cp:lastPrinted>2021-03-12T11:03:00Z</cp:lastPrinted>
  <dcterms:modified xsi:type="dcterms:W3CDTF">2021-05-07T11:04:50Z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FB5BF4FF095C4B678C8E59021DDDCAF8</vt:lpwstr>
  </property>
</Properties>
</file>