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 采购清单（创新创业大赛项目视频拍摄制作）</w:t>
      </w:r>
    </w:p>
    <w:p/>
    <w:tbl>
      <w:tblPr>
        <w:tblStyle w:val="6"/>
        <w:tblW w:w="921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4395"/>
        <w:gridCol w:w="708"/>
        <w:gridCol w:w="697"/>
        <w:gridCol w:w="849"/>
        <w:gridCol w:w="8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货物或项目名称 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参考品牌型号规格或配置技术参数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合计（元）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ongti SC" w:hAnsi="Songti SC" w:eastAsia="Songti SC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Songti SC" w:hAnsi="Songti SC" w:eastAsia="Songti SC" w:cs="宋体"/>
                <w:b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ongti SC" w:hAnsi="Songti SC" w:eastAsia="Songti SC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创新创业项目作品简介视频拍摄、制作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根据创新创业项目作品特点及大赛需要进行视频拍摄、制作，每个项目的视频时长约1-1.5分钟（每个项目作品还需根据团队构思意见，剪辑制作出一个30秒路演版的视频）。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（一）视频拍摄制作要求：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1、每个视频总时长约为</w:t>
            </w: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-1.5分钟，实景拍摄不少于3个机位拍摄，实景拍摄地点包括校园内、南宁市区及广西-东盟经济开发区相关行业企业、厂房等，个别场景根据需要进行无人机航拍。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★2、影视级包装方式制作，主要内容是专业剪辑，专业调色，特效包装。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3、配备创意编导3-5人，根据项目特点量身定做创意方案、片花脚本、解说词以及故事板。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、片头策划1人，根据项目特点量身定做不同的片头</w:t>
            </w: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-</w:t>
            </w:r>
            <w:r>
              <w:rPr>
                <w:rFonts w:ascii="宋体" w:hAnsi="宋体" w:eastAsia="宋体" w:cs="宋体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秒（二维&amp;三维）及片尾。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、影视级别专业摄像</w:t>
            </w:r>
            <w:r>
              <w:rPr>
                <w:rFonts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人。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6、摄像设备参数：可以拍摄4K的高清视频；提供至少双机位拍摄。配置3组单反镜头：24mm-70mm常规镜头。16mm-35mm广角镜头；70mm-200变焦镜头mm音频设备：专业无线麦，专业轨道。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7、化妆师1人，电视节目跟组化妆师，提供专业的电视台节目采访拍摄的妆容。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8、场记1人，对课程的进度进行实时的记录。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★9、视频中所引用的素材保证不涉及版权问题。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10、每个视频应采用不同的风格和手法进行呈现，不能都用同一个类似的风格模板。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（二）后期制作要求：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1、根据项目需要，部分内容素材采用</w:t>
            </w:r>
            <w:r>
              <w:rPr>
                <w:rFonts w:ascii="宋体" w:hAnsi="宋体" w:eastAsia="宋体" w:cs="宋体"/>
                <w:sz w:val="24"/>
              </w:rPr>
              <w:t>3D</w:t>
            </w:r>
            <w:r>
              <w:rPr>
                <w:rFonts w:hint="eastAsia" w:ascii="宋体" w:hAnsi="宋体" w:eastAsia="宋体" w:cs="宋体"/>
                <w:sz w:val="24"/>
              </w:rPr>
              <w:t>建模，展示项目特色。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、片头制作师1人，根据项目特点量身定做的课程片头进行制作、包装、特效等一系列处理。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、视频精剪师2人，对课程进行精准剪辑（软件：Final Cut Pro ；Edius；Premiere）。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4、调色师1人，运用DaVinci Resolve 调色系统进行调色。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5、特效包装师1人，软件：AE、3DSmax、Photoshop等软件。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6、软件：AE、3DSmax、Photoshop等软件。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8、二维动画师&amp;三维动画师，根据项目需要制作二维&amp;三维动画对项目进行展示，每个视频的动画时长根据不同项目需求进行设计，通常5-15秒左右，有个别项目的动画时间比较长。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7、字幕制作1人，对视频进行字幕的速记、校对，制作外挂字幕。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8、视频格式转换1人，根据学校要求把成品视频转换成高清、标清、网络播放等各种格式，包括AVI、MPEG、MP4、MOV、FLV等。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9、修改人员1人，根据老师要求对视频、知识点、特效进行修改。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10、提供专业真人配音不少于3人（包含男、女）供选择，对视频进行配音，要求音效饱满有感染力，符合项目特点和团队要求。此外，根据项目特点需要，搭配背景音乐。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（三）技术标准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1、视频资源总体要求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（1）稳定性：全片图像同步性能稳定，无失步现象，CTL 同步控制信号必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须连续：图像无抖动跳跃，色彩无突变，编辑点处图像稳定。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（2）信噪比：图像信噪比不低于 55dB，无明显杂波。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（3）色调：白平衡正确，无明显偏色，多机拍摄的镜头衔接处无明显色差。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（4）视频电平：视频全讯号幅度为 1Ⅴp-p，最大不超过 1.1Ⅴp-p。其中，消隐电平为 0V 时，白电平幅度 0.7Ⅴp-p，同步信号-0.3V，色同步信号幅度 0.3V p-p (以消隐线上下对称)，全片一致。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2、音频信号源总体要求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（1）声道：中文内容音频信号记录于第 1 声道，音乐、音效、同期声记录于第 2 声道，若有其他文字解说记录于第 3 声道（如录音设备无第 3 声道,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则录于第 2 声道）。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（2）电平指标：-2db — -8db 声音应无明显失真、放音过冲、过弱。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（3）音频信噪比不低于 48db。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（4）声音和画面要求同步，无交流声或其他杂音等缺陷。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（5）伴音清晰、饱满、圆润，无失真、噪声杂音干扰、音量忽大忽小现象。解说声与现场声无明显比例失调，解说声与背景音乐无明显比例失调。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（6）必须做混音处理。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3、外挂唱词文件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（1）唱词文件格式：独立的 SRT 格式的唱词文件。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（2）唱词的行数要求：每屏只有一行唱词。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（3）唱词的字数要求：画幅比为 16：9 的，每行不超过 20 个字。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（4）唱词的位置：保持每屏唱词出现位置一致。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（5）唱词中的标点符号：只有书名号及书名号中的标点、间隔号、连接号、具有特殊含意的词语的引号可以出现在唱词中，在每屏唱词中用空格代替标点表示语气停顿，所有标点及空格均使用全角。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（6）唱词的断句：不简单按照字数断句，以内容为断句依据。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（7）唱词中的数学公式、化学分子式、物理量和单位，尽量以文本文字呈现；不宜用文本文字呈现的且在视频画面中已经通过 PPT、板书等方式显示清楚的，可以不加该行唱词。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</w:t>
            </w:r>
            <w:r>
              <w:rPr>
                <w:rFonts w:hAnsi="宋体"/>
                <w:sz w:val="24"/>
              </w:rPr>
              <w:t>8</w:t>
            </w:r>
            <w:r>
              <w:rPr>
                <w:rFonts w:hint="eastAsia" w:hAnsi="宋体"/>
                <w:sz w:val="24"/>
              </w:rPr>
              <w:t xml:space="preserve">）混合类视频要求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综合运用以上几种方式，通过拍摄、内录、制作、合成等形成视频。例如教师将自己设计制作的教学动画（flash、Gif 动画课件）输出合成视频格式；或通过自动播放的方式内录自己制作的 PPT 课件内容（声音可提前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录制也可在播放时同步讲解）。需遵循以下要求：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1) 视频、屏幕录制或软件制作都均采用相同的分辨率制作，宽高比统一为16：9。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2) 混合视频中各组成视频（摄像拍摄、录屏、软件制作）的制作要求参照前三种标准。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3) 画面清晰、流畅，声音清晰，前后音量大小一致。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4) 根据需要，最后制作输出 mp4 或 flv 等格式。</w:t>
            </w:r>
          </w:p>
          <w:p>
            <w:pPr>
              <w:widowControl/>
              <w:spacing w:line="360" w:lineRule="auto"/>
              <w:ind w:firstLine="241" w:firstLineChars="100"/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（四）其他要求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★</w:t>
            </w:r>
            <w:r>
              <w:rPr>
                <w:rFonts w:hint="eastAsia" w:ascii="宋体" w:hAnsi="宋体" w:eastAsia="宋体"/>
                <w:sz w:val="24"/>
              </w:rPr>
              <w:t>1、视频整体效果不得低于学院提供的几个国赛一等奖样例视频，视频初稿出来后及时交给项目团队成员提意见，效果未达到要求的要及时进行修改，直到修改完善才能交付。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、如果项目团队需要，拍摄制作的素材要提供给项目组。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★3、视频定稿交付后，根据相关比赛不同阶段的实际需要，为每个项目视频提供拍摄制作微调服务1-2次，期限为一年。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4、视频成品交付日期：2022年6月12日。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个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333333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333333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40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总计金额：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             </w:t>
            </w:r>
          </w:p>
        </w:tc>
      </w:tr>
    </w:tbl>
    <w:p/>
    <w:p>
      <w:pPr>
        <w:spacing w:line="560" w:lineRule="exact"/>
        <w:ind w:left="105" w:leftChars="50" w:right="960" w:firstLine="3120" w:firstLineChars="1300"/>
        <w:jc w:val="righ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</w:t>
      </w:r>
      <w:r>
        <w:rPr>
          <w:rFonts w:hint="eastAsia"/>
          <w:sz w:val="24"/>
        </w:rPr>
        <w:t>2年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4"/>
        </w:rPr>
        <w:t>日</w:t>
      </w:r>
    </w:p>
    <w:p>
      <w:pPr>
        <w:spacing w:line="560" w:lineRule="exact"/>
        <w:ind w:left="3465" w:leftChars="1650" w:right="960" w:firstLine="7200" w:firstLineChars="3000"/>
        <w:rPr>
          <w:sz w:val="24"/>
        </w:rPr>
      </w:pPr>
      <w:r>
        <w:rPr>
          <w:rFonts w:hint="eastAsia"/>
          <w:sz w:val="24"/>
        </w:rPr>
        <w:t>西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UxOTFkNGJjYzcwOTU4MzRmYzcyZmNhM2Q2NWQzZTUifQ=="/>
  </w:docVars>
  <w:rsids>
    <w:rsidRoot w:val="003D3F14"/>
    <w:rsid w:val="0000685F"/>
    <w:rsid w:val="00021B95"/>
    <w:rsid w:val="00036442"/>
    <w:rsid w:val="00055C15"/>
    <w:rsid w:val="000659F3"/>
    <w:rsid w:val="00080F49"/>
    <w:rsid w:val="000B2A3C"/>
    <w:rsid w:val="000C6813"/>
    <w:rsid w:val="000C76C9"/>
    <w:rsid w:val="001029FA"/>
    <w:rsid w:val="00130FD1"/>
    <w:rsid w:val="00151DAC"/>
    <w:rsid w:val="001764A7"/>
    <w:rsid w:val="00190C28"/>
    <w:rsid w:val="00194FF8"/>
    <w:rsid w:val="00216CC8"/>
    <w:rsid w:val="00225D95"/>
    <w:rsid w:val="0028438E"/>
    <w:rsid w:val="002A1261"/>
    <w:rsid w:val="002A18B5"/>
    <w:rsid w:val="0032736A"/>
    <w:rsid w:val="0035652A"/>
    <w:rsid w:val="0038529D"/>
    <w:rsid w:val="003979FC"/>
    <w:rsid w:val="003A2BB0"/>
    <w:rsid w:val="003B7369"/>
    <w:rsid w:val="003D3F14"/>
    <w:rsid w:val="00404A32"/>
    <w:rsid w:val="004351A6"/>
    <w:rsid w:val="00444F15"/>
    <w:rsid w:val="004553E0"/>
    <w:rsid w:val="0053652C"/>
    <w:rsid w:val="00536A72"/>
    <w:rsid w:val="005648C3"/>
    <w:rsid w:val="00572D32"/>
    <w:rsid w:val="0057565B"/>
    <w:rsid w:val="00590982"/>
    <w:rsid w:val="005A0092"/>
    <w:rsid w:val="005B2DA5"/>
    <w:rsid w:val="005B327E"/>
    <w:rsid w:val="005D6F12"/>
    <w:rsid w:val="00602666"/>
    <w:rsid w:val="006273D3"/>
    <w:rsid w:val="0066102F"/>
    <w:rsid w:val="00664196"/>
    <w:rsid w:val="006A774C"/>
    <w:rsid w:val="006D78C2"/>
    <w:rsid w:val="006F19F8"/>
    <w:rsid w:val="007313E4"/>
    <w:rsid w:val="00743919"/>
    <w:rsid w:val="00757A25"/>
    <w:rsid w:val="007D0C45"/>
    <w:rsid w:val="008455C8"/>
    <w:rsid w:val="00867B75"/>
    <w:rsid w:val="008B6782"/>
    <w:rsid w:val="008D34EF"/>
    <w:rsid w:val="008D649F"/>
    <w:rsid w:val="008F62AA"/>
    <w:rsid w:val="009019F8"/>
    <w:rsid w:val="00945281"/>
    <w:rsid w:val="00972A69"/>
    <w:rsid w:val="009778D9"/>
    <w:rsid w:val="0098654D"/>
    <w:rsid w:val="009A2D51"/>
    <w:rsid w:val="009A60FD"/>
    <w:rsid w:val="009E4A43"/>
    <w:rsid w:val="00A4339D"/>
    <w:rsid w:val="00A7255A"/>
    <w:rsid w:val="00A9471D"/>
    <w:rsid w:val="00AD6D0C"/>
    <w:rsid w:val="00AF7099"/>
    <w:rsid w:val="00B17D7C"/>
    <w:rsid w:val="00B610D7"/>
    <w:rsid w:val="00BB7A1A"/>
    <w:rsid w:val="00BC36A2"/>
    <w:rsid w:val="00BF1568"/>
    <w:rsid w:val="00BF16CF"/>
    <w:rsid w:val="00BF4058"/>
    <w:rsid w:val="00C25800"/>
    <w:rsid w:val="00C371C6"/>
    <w:rsid w:val="00C71D9B"/>
    <w:rsid w:val="00C86D86"/>
    <w:rsid w:val="00CE3E74"/>
    <w:rsid w:val="00D27CCB"/>
    <w:rsid w:val="00D47927"/>
    <w:rsid w:val="00D54F70"/>
    <w:rsid w:val="00D639A1"/>
    <w:rsid w:val="00D76E59"/>
    <w:rsid w:val="00D91976"/>
    <w:rsid w:val="00DB0F52"/>
    <w:rsid w:val="00E0530C"/>
    <w:rsid w:val="00E118A1"/>
    <w:rsid w:val="00E54B87"/>
    <w:rsid w:val="00E64C46"/>
    <w:rsid w:val="00E97200"/>
    <w:rsid w:val="00EB7545"/>
    <w:rsid w:val="00F53F4D"/>
    <w:rsid w:val="00F96662"/>
    <w:rsid w:val="013E77C3"/>
    <w:rsid w:val="01590F4B"/>
    <w:rsid w:val="02C679B8"/>
    <w:rsid w:val="05DA33FE"/>
    <w:rsid w:val="06074FAF"/>
    <w:rsid w:val="065F2A90"/>
    <w:rsid w:val="06A8424D"/>
    <w:rsid w:val="0F451D95"/>
    <w:rsid w:val="0F955126"/>
    <w:rsid w:val="10A9253D"/>
    <w:rsid w:val="11125B48"/>
    <w:rsid w:val="13A140A0"/>
    <w:rsid w:val="14186BBB"/>
    <w:rsid w:val="150F17D1"/>
    <w:rsid w:val="15593FC9"/>
    <w:rsid w:val="161B09AC"/>
    <w:rsid w:val="16855761"/>
    <w:rsid w:val="19FA179E"/>
    <w:rsid w:val="19FF299E"/>
    <w:rsid w:val="1AE479A2"/>
    <w:rsid w:val="1D006BB2"/>
    <w:rsid w:val="1D0A01F1"/>
    <w:rsid w:val="1DBD03D3"/>
    <w:rsid w:val="1E7B061E"/>
    <w:rsid w:val="1EF328AA"/>
    <w:rsid w:val="1F217568"/>
    <w:rsid w:val="20BB11A5"/>
    <w:rsid w:val="2149312A"/>
    <w:rsid w:val="223B07F0"/>
    <w:rsid w:val="23A40E5B"/>
    <w:rsid w:val="242E1C8E"/>
    <w:rsid w:val="24CC3153"/>
    <w:rsid w:val="25736C85"/>
    <w:rsid w:val="25BC27D4"/>
    <w:rsid w:val="27D86334"/>
    <w:rsid w:val="28092D7E"/>
    <w:rsid w:val="286D7229"/>
    <w:rsid w:val="29604064"/>
    <w:rsid w:val="2C4932BF"/>
    <w:rsid w:val="2E161AD5"/>
    <w:rsid w:val="2E294D8D"/>
    <w:rsid w:val="2E692241"/>
    <w:rsid w:val="31CA78BB"/>
    <w:rsid w:val="32894C60"/>
    <w:rsid w:val="347723BE"/>
    <w:rsid w:val="377712F2"/>
    <w:rsid w:val="3787519E"/>
    <w:rsid w:val="3CE3763F"/>
    <w:rsid w:val="3DC37591"/>
    <w:rsid w:val="3EA11583"/>
    <w:rsid w:val="3F9E4EE5"/>
    <w:rsid w:val="4120761A"/>
    <w:rsid w:val="41DD401A"/>
    <w:rsid w:val="462E6BED"/>
    <w:rsid w:val="489E3732"/>
    <w:rsid w:val="4A541B9F"/>
    <w:rsid w:val="4A694B71"/>
    <w:rsid w:val="4ADE7385"/>
    <w:rsid w:val="4B4F5754"/>
    <w:rsid w:val="4F6C0B5C"/>
    <w:rsid w:val="51E8779D"/>
    <w:rsid w:val="55D731C6"/>
    <w:rsid w:val="57E023C4"/>
    <w:rsid w:val="599C2C1B"/>
    <w:rsid w:val="5AFC6067"/>
    <w:rsid w:val="5B365577"/>
    <w:rsid w:val="5D280A7B"/>
    <w:rsid w:val="5D5850AB"/>
    <w:rsid w:val="5E573C4C"/>
    <w:rsid w:val="63482F4A"/>
    <w:rsid w:val="638A4305"/>
    <w:rsid w:val="63F200B4"/>
    <w:rsid w:val="641066DF"/>
    <w:rsid w:val="695C7A6D"/>
    <w:rsid w:val="6D523957"/>
    <w:rsid w:val="6EF820EC"/>
    <w:rsid w:val="70FF3D63"/>
    <w:rsid w:val="73214465"/>
    <w:rsid w:val="73B21561"/>
    <w:rsid w:val="76FC1F89"/>
    <w:rsid w:val="79F20AB8"/>
    <w:rsid w:val="7C1D7794"/>
    <w:rsid w:val="7D1C6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/>
    </w:rPr>
  </w:style>
  <w:style w:type="paragraph" w:styleId="3">
    <w:name w:val="Balloon Text"/>
    <w:basedOn w:val="1"/>
    <w:link w:val="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9">
    <w:name w:val="纯文本 Char"/>
    <w:link w:val="2"/>
    <w:qFormat/>
    <w:uiPriority w:val="0"/>
    <w:rPr>
      <w:rFonts w:ascii="宋体" w:hAnsi="Courier New" w:eastAsia="宋体"/>
    </w:rPr>
  </w:style>
  <w:style w:type="character" w:customStyle="1" w:styleId="10">
    <w:name w:val="纯文本 字符1"/>
    <w:basedOn w:val="7"/>
    <w:semiHidden/>
    <w:qFormat/>
    <w:uiPriority w:val="99"/>
    <w:rPr>
      <w:rFonts w:hAnsi="Courier New" w:cs="Courier New" w:asciiTheme="minorEastAsia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2182</Words>
  <Characters>2386</Characters>
  <Lines>2</Lines>
  <Paragraphs>5</Paragraphs>
  <TotalTime>9</TotalTime>
  <ScaleCrop>false</ScaleCrop>
  <LinksUpToDate>false</LinksUpToDate>
  <CharactersWithSpaces>2464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2020-05-07T00:59:00Z</dcterms:created>
  <dc:creator>1278761789@qq.com</dc:creator>
  <cp:lastModifiedBy>Administrator</cp:lastModifiedBy>
  <cp:lastPrinted>2020-05-18T07:25:00Z</cp:lastPrinted>
  <dcterms:modified xsi:type="dcterms:W3CDTF">2022-06-03T02:27:08Z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57C238C84CA7493C99CE077B896364AC</vt:lpwstr>
  </property>
</Properties>
</file>