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附件</w:t>
      </w:r>
      <w:r>
        <w:rPr>
          <w:rFonts w:hint="eastAsia" w:ascii="宋体" w:hAnsi="宋体" w:eastAsia="宋体" w:cs="宋体"/>
          <w:lang w:eastAsia="zh-CN"/>
        </w:rPr>
        <w:t>分项一</w:t>
      </w:r>
    </w:p>
    <w:p>
      <w:pPr>
        <w:jc w:val="center"/>
        <w:rPr>
          <w:rFonts w:ascii="楷体" w:hAnsi="楷体" w:eastAsia="楷体" w:cs="楷体"/>
          <w:b/>
          <w:bCs/>
          <w:sz w:val="24"/>
        </w:rPr>
      </w:pPr>
      <w:r>
        <w:rPr>
          <w:rFonts w:hint="eastAsia"/>
          <w:b/>
          <w:bCs/>
          <w:sz w:val="32"/>
          <w:szCs w:val="32"/>
          <w:lang w:eastAsia="zh-CN"/>
        </w:rPr>
        <w:t>经管系</w:t>
      </w:r>
      <w:r>
        <w:rPr>
          <w:rFonts w:hint="eastAsia"/>
          <w:b/>
          <w:bCs/>
          <w:sz w:val="32"/>
          <w:szCs w:val="32"/>
        </w:rPr>
        <w:t>动画制作要求</w:t>
      </w:r>
    </w:p>
    <w:tbl>
      <w:tblPr>
        <w:tblStyle w:val="4"/>
        <w:tblW w:w="147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800"/>
        <w:gridCol w:w="13"/>
        <w:gridCol w:w="2028"/>
        <w:gridCol w:w="992"/>
        <w:gridCol w:w="992"/>
        <w:gridCol w:w="8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4706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一、技术参数要求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18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货物名称</w:t>
            </w:r>
          </w:p>
        </w:tc>
        <w:tc>
          <w:tcPr>
            <w:tcW w:w="20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采购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数量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①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单价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（元）</w:t>
            </w:r>
          </w:p>
          <w:p>
            <w:pPr>
              <w:pStyle w:val="3"/>
              <w:spacing w:after="0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②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小计（元）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③=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①×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②</w:t>
            </w:r>
          </w:p>
        </w:tc>
        <w:tc>
          <w:tcPr>
            <w:tcW w:w="8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主要技术参数及性能（配置）要求</w:t>
            </w:r>
          </w:p>
          <w:p>
            <w:pPr>
              <w:spacing w:line="260" w:lineRule="exac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1、需列出该货物的详细技术参数，并对有实质性要求的参数标注“▲”号；</w:t>
            </w:r>
          </w:p>
          <w:p>
            <w:pPr>
              <w:spacing w:line="260" w:lineRule="exac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2、技术参数及性能（配置）要求标注“▲”的参数为必须响应的实质性要求，竞标时必须满足，否则竞标无效。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8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M</w:t>
            </w:r>
            <w:r>
              <w:rPr>
                <w:rFonts w:ascii="宋体" w:hAnsi="宋体" w:eastAsia="宋体" w:cs="宋体"/>
                <w:bCs/>
                <w:kern w:val="0"/>
                <w:szCs w:val="21"/>
              </w:rPr>
              <w:t>G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动画制作</w:t>
            </w:r>
          </w:p>
        </w:tc>
        <w:tc>
          <w:tcPr>
            <w:tcW w:w="20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Cs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  <w:t>项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8219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ind w:left="-15" w:leftChars="-7" w:firstLine="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二维（MG）动画制作时长共计</w:t>
            </w:r>
            <w:r>
              <w:rPr>
                <w:rFonts w:ascii="宋体" w:hAnsi="宋体"/>
              </w:rPr>
              <w:t>20</w:t>
            </w:r>
            <w:r>
              <w:rPr>
                <w:rFonts w:hint="eastAsia" w:ascii="宋体" w:hAnsi="宋体"/>
              </w:rPr>
              <w:t>分钟，具体制作个数以实际为准。</w:t>
            </w:r>
          </w:p>
          <w:p>
            <w:pPr>
              <w:pStyle w:val="6"/>
              <w:ind w:left="-15" w:leftChars="-7" w:firstLine="0" w:firstLineChars="0"/>
              <w:rPr>
                <w:rFonts w:ascii="宋体" w:hAnsi="宋体" w:cstheme="minorEastAsia"/>
              </w:rPr>
            </w:pPr>
            <w:r>
              <w:rPr>
                <w:rFonts w:hint="eastAsia" w:ascii="宋体" w:hAnsi="宋体"/>
                <w:b/>
                <w:bCs/>
              </w:rPr>
              <w:t>设计要求：</w:t>
            </w:r>
            <w:r>
              <w:rPr>
                <w:rFonts w:hint="eastAsia" w:ascii="宋体" w:hAnsi="宋体"/>
              </w:rPr>
              <w:br w:type="textWrapping"/>
            </w:r>
            <w:r>
              <w:rPr>
                <w:rFonts w:hint="eastAsia" w:ascii="宋体" w:hAnsi="宋体"/>
              </w:rPr>
              <w:t>1.风格设计</w:t>
            </w:r>
            <w:r>
              <w:rPr>
                <w:rFonts w:hint="eastAsia" w:ascii="宋体" w:hAnsi="宋体"/>
              </w:rPr>
              <w:br w:type="textWrapping"/>
            </w:r>
            <w:r>
              <w:rPr>
                <w:rFonts w:hint="eastAsia" w:ascii="宋体" w:hAnsi="宋体"/>
              </w:rPr>
              <w:t>（1）在图片、文字元素MG弹性动画类型基础上设计创意。</w:t>
            </w:r>
            <w:r>
              <w:rPr>
                <w:rFonts w:hint="eastAsia" w:ascii="宋体" w:hAnsi="宋体"/>
              </w:rPr>
              <w:br w:type="textWrapping"/>
            </w:r>
            <w:r>
              <w:rPr>
                <w:rFonts w:hint="eastAsia" w:ascii="宋体" w:hAnsi="宋体"/>
              </w:rPr>
              <w:t>（2）风格统一，使用到的素材类型必须统一。</w:t>
            </w:r>
            <w:r>
              <w:rPr>
                <w:rFonts w:hint="eastAsia" w:ascii="宋体" w:hAnsi="宋体"/>
              </w:rPr>
              <w:br w:type="textWrapping"/>
            </w:r>
            <w:r>
              <w:rPr>
                <w:rFonts w:hint="eastAsia" w:ascii="宋体" w:hAnsi="宋体"/>
              </w:rPr>
              <w:t>（3）色彩搭配得当，色调明确，颜色深浅层次分明，不能让人看起来很突兀或者看着不舒服。选择的色调应当符合课程内容，一个画面中原则上不出现3种以上的设计颜色。</w:t>
            </w:r>
            <w:r>
              <w:rPr>
                <w:rFonts w:hint="eastAsia" w:ascii="宋体" w:hAnsi="宋体"/>
              </w:rPr>
              <w:br w:type="textWrapping"/>
            </w:r>
            <w:r>
              <w:rPr>
                <w:rFonts w:hint="eastAsia" w:ascii="宋体" w:hAnsi="宋体"/>
              </w:rPr>
              <w:t>2.背景</w:t>
            </w:r>
            <w:r>
              <w:rPr>
                <w:rFonts w:hint="eastAsia" w:ascii="宋体" w:hAnsi="宋体"/>
              </w:rPr>
              <w:br w:type="textWrapping"/>
            </w:r>
            <w:r>
              <w:rPr>
                <w:rFonts w:hint="eastAsia" w:ascii="宋体" w:hAnsi="宋体"/>
              </w:rPr>
              <w:t>（1）背景制作需符合内容，有动态效果，场景整洁美观。</w:t>
            </w:r>
            <w:r>
              <w:rPr>
                <w:rFonts w:hint="eastAsia" w:ascii="宋体" w:hAnsi="宋体"/>
              </w:rPr>
              <w:br w:type="textWrapping"/>
            </w:r>
            <w:r>
              <w:rPr>
                <w:rFonts w:hint="eastAsia" w:ascii="宋体" w:hAnsi="宋体"/>
              </w:rPr>
              <w:t>（2）与人物搭配协调。关系处理得当，不抢镜。</w:t>
            </w:r>
            <w:r>
              <w:rPr>
                <w:rFonts w:hint="eastAsia" w:ascii="宋体" w:hAnsi="宋体"/>
              </w:rPr>
              <w:br w:type="textWrapping"/>
            </w:r>
            <w:r>
              <w:rPr>
                <w:rFonts w:hint="eastAsia" w:ascii="宋体" w:hAnsi="宋体"/>
              </w:rPr>
              <w:t>（3）背景切换需要顺畅，不得硬切或者使用和画面风格不符的转场进行切换。</w:t>
            </w:r>
            <w:r>
              <w:rPr>
                <w:rFonts w:hint="eastAsia" w:ascii="宋体" w:hAnsi="宋体"/>
              </w:rPr>
              <w:br w:type="textWrapping"/>
            </w:r>
            <w:r>
              <w:rPr>
                <w:rFonts w:hint="eastAsia" w:ascii="宋体" w:hAnsi="宋体"/>
              </w:rPr>
              <w:t>元素动画</w:t>
            </w:r>
            <w:r>
              <w:rPr>
                <w:rFonts w:hint="eastAsia" w:ascii="宋体" w:hAnsi="宋体"/>
              </w:rPr>
              <w:br w:type="textWrapping"/>
            </w:r>
            <w:r>
              <w:rPr>
                <w:rFonts w:hint="eastAsia" w:ascii="宋体" w:hAnsi="宋体"/>
              </w:rPr>
              <w:t>（4）元素丰富，能根据内容切换不同的素材使用，同一个素材出现次数不能过多。（固定角色除外）动画效果充满弹性。</w:t>
            </w:r>
            <w:r>
              <w:rPr>
                <w:rFonts w:hint="eastAsia" w:ascii="宋体" w:hAnsi="宋体"/>
              </w:rPr>
              <w:br w:type="textWrapping"/>
            </w:r>
            <w:r>
              <w:rPr>
                <w:rFonts w:hint="eastAsia" w:ascii="宋体" w:hAnsi="宋体"/>
              </w:rPr>
              <w:t>（5）动画关系设计合理，主次分明。不能出现主次关系混乱，运动轨迹相互矛盾的情况。</w:t>
            </w:r>
            <w:r>
              <w:rPr>
                <w:rFonts w:hint="eastAsia" w:ascii="宋体" w:hAnsi="宋体"/>
              </w:rPr>
              <w:br w:type="textWrapping"/>
            </w:r>
            <w:r>
              <w:rPr>
                <w:rFonts w:hint="eastAsia" w:ascii="宋体" w:hAnsi="宋体"/>
              </w:rPr>
              <w:t>3.人物动画</w:t>
            </w:r>
            <w:r>
              <w:rPr>
                <w:rFonts w:hint="eastAsia" w:ascii="宋体" w:hAnsi="宋体"/>
              </w:rPr>
              <w:br w:type="textWrapping"/>
            </w:r>
            <w:r>
              <w:rPr>
                <w:rFonts w:hint="eastAsia" w:ascii="宋体" w:hAnsi="宋体"/>
              </w:rPr>
              <w:t>（1）人物根据不同角色独立设计，色彩过度自然。</w:t>
            </w:r>
            <w:r>
              <w:rPr>
                <w:rFonts w:hint="eastAsia" w:ascii="宋体" w:hAnsi="宋体"/>
              </w:rPr>
              <w:br w:type="textWrapping"/>
            </w:r>
            <w:r>
              <w:rPr>
                <w:rFonts w:hint="eastAsia" w:ascii="宋体" w:hAnsi="宋体"/>
              </w:rPr>
              <w:t>（2）人物的肢体和表情动画都应该符合当下情境所需要表达的情绪。</w:t>
            </w:r>
            <w:r>
              <w:rPr>
                <w:rFonts w:hint="eastAsia" w:ascii="宋体" w:hAnsi="宋体"/>
              </w:rPr>
              <w:br w:type="textWrapping"/>
            </w:r>
            <w:r>
              <w:rPr>
                <w:rFonts w:hint="eastAsia" w:ascii="宋体" w:hAnsi="宋体"/>
              </w:rPr>
              <w:t>（3）肢体动画丰富自然，不僵硬。</w:t>
            </w:r>
            <w:r>
              <w:rPr>
                <w:rFonts w:hint="eastAsia" w:ascii="宋体" w:hAnsi="宋体"/>
              </w:rPr>
              <w:br w:type="textWrapping"/>
            </w:r>
            <w:r>
              <w:rPr>
                <w:rFonts w:hint="eastAsia" w:ascii="宋体" w:hAnsi="宋体"/>
              </w:rPr>
              <w:t>其他</w:t>
            </w:r>
            <w:r>
              <w:rPr>
                <w:rFonts w:hint="eastAsia" w:ascii="宋体" w:hAnsi="宋体"/>
              </w:rPr>
              <w:br w:type="textWrapping"/>
            </w:r>
            <w:r>
              <w:rPr>
                <w:rFonts w:hint="eastAsia" w:ascii="宋体" w:hAnsi="宋体"/>
              </w:rPr>
              <w:t>（4）动画需要配上丰富的音效。</w:t>
            </w:r>
          </w:p>
          <w:p>
            <w:pPr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后期制作要求：</w:t>
            </w:r>
          </w:p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▲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1．视频压缩格式及技术参数</w:t>
            </w:r>
          </w:p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（1）要求采用 MP4格式封装（视频编码格式：H.264/AVC（MPEG-4 Part10）；音频编码格式：AAC（MPEG4 Part3）保证视频能支持PC端和手机端观看，文件大小在800M以内。</w:t>
            </w:r>
          </w:p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（2）视频码流率：动态码流的最高码率不高于2000Kbps，最低码率不得低于1024Kbps；</w:t>
            </w:r>
          </w:p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（3）视频分辨率及画幅宽高比：分辨率设定为1920×1080，宽高比设定为16:9；</w:t>
            </w:r>
          </w:p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（4）视频帧率为25帧/秒，扫描方式采用逐行扫描。</w:t>
            </w:r>
          </w:p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▲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2．音频压缩格式及技术参数</w:t>
            </w:r>
          </w:p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（1）采样率48KHz，音频码流率128Kbps(恒定)，音频压缩采用AAC（MPEG4 Part3）格式编码。</w:t>
            </w:r>
          </w:p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（2）必须是双声道，必须做混音处理，微课中的声音和画面要求同步，无交流声或其他杂音等缺陷，无明显失真、放音过冲、过弱。解说声与现场声、背景音乐无明显比例失调，音频信噪比不低于48dB。</w:t>
            </w:r>
          </w:p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七、版权要求</w:t>
            </w:r>
          </w:p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1.制作完成的视频为原创作品，所有版权归采购人所有。</w:t>
            </w:r>
          </w:p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2.制作所使用的所有素材均有合法使用权，不能产生版权纠纷的问题。</w:t>
            </w:r>
          </w:p>
          <w:p>
            <w:pPr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版权要求：</w:t>
            </w:r>
          </w:p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1.制作完成的视频为原创作品，所有版权归采购人所有。</w:t>
            </w:r>
          </w:p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2.制作所使用的所有素材均有合法使用权，不能产生版权纠纷的问题。</w:t>
            </w:r>
          </w:p>
          <w:p>
            <w:r>
              <w:rPr>
                <w:rFonts w:hint="eastAsia"/>
              </w:rPr>
              <w:t>项目投入人员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9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  <w:t>合计（元）：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821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06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二、商务及其他要求表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交货时间及地点</w:t>
            </w:r>
          </w:p>
        </w:tc>
        <w:tc>
          <w:tcPr>
            <w:tcW w:w="1224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1.交付使用时间：自合同签订之日起</w:t>
            </w:r>
            <w:r>
              <w:rPr>
                <w:rFonts w:ascii="宋体" w:hAnsi="宋体" w:eastAsia="宋体" w:cs="宋体"/>
                <w:bCs/>
                <w:szCs w:val="21"/>
                <w:u w:val="single"/>
              </w:rPr>
              <w:t>5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个日历日内交货并安装完毕。</w:t>
            </w:r>
          </w:p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2. 交货地点：广西</w:t>
            </w:r>
            <w:r>
              <w:rPr>
                <w:rFonts w:hint="eastAsia" w:ascii="宋体" w:hAnsi="宋体" w:eastAsia="宋体" w:cs="宋体"/>
                <w:bCs/>
                <w:szCs w:val="21"/>
                <w:u w:val="single"/>
              </w:rPr>
              <w:t xml:space="preserve"> 南宁市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（采购人指定地点）。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其他要求</w:t>
            </w:r>
          </w:p>
        </w:tc>
        <w:tc>
          <w:tcPr>
            <w:tcW w:w="1224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投标方需提交动画项目制作流程介绍片作为演示样片，时长不少于3分钟，内容包含内容沟通、文案创作、分镜头脚本制作、人物场景设计、动画效果设计、效果呈现等相关内容。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为保证制作质量及进度，制作方需投入动画专业人员不少于3人（需提供动画专业毕业证书及半年内社保证明），在制作时提交给采购方核验。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（必须提供）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附件</w:t>
      </w:r>
      <w:r>
        <w:rPr>
          <w:rFonts w:hint="eastAsia" w:ascii="宋体" w:hAnsi="宋体" w:eastAsia="宋体" w:cs="宋体"/>
          <w:lang w:eastAsia="zh-CN"/>
        </w:rPr>
        <w:t>分项二</w:t>
      </w:r>
    </w:p>
    <w:p>
      <w:pPr>
        <w:pStyle w:val="2"/>
        <w:jc w:val="both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pStyle w:val="2"/>
        <w:ind w:firstLine="4480" w:firstLineChars="16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视频制作、片头制作、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PPT美化制作清单</w:t>
      </w:r>
    </w:p>
    <w:tbl>
      <w:tblPr>
        <w:tblStyle w:val="4"/>
        <w:tblW w:w="146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2326"/>
        <w:gridCol w:w="993"/>
        <w:gridCol w:w="992"/>
        <w:gridCol w:w="1122"/>
        <w:gridCol w:w="925"/>
        <w:gridCol w:w="7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647" w:type="dxa"/>
            <w:gridSpan w:val="7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一、技术参数要求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23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货物名称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采购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数量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①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单位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单价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（元）</w:t>
            </w:r>
          </w:p>
          <w:p>
            <w:pPr>
              <w:pStyle w:val="3"/>
              <w:spacing w:after="0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②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小计（元）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③=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①×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②</w:t>
            </w:r>
          </w:p>
        </w:tc>
        <w:tc>
          <w:tcPr>
            <w:tcW w:w="76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主要技术参数及性能（配置）要求</w:t>
            </w:r>
          </w:p>
          <w:p>
            <w:pPr>
              <w:spacing w:line="260" w:lineRule="exac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1、需列出该货物的详细技术参数，并对有实质性要求的参数标注“▲”号；</w:t>
            </w:r>
          </w:p>
          <w:p>
            <w:pPr>
              <w:spacing w:line="260" w:lineRule="exac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2、技术参数及性能（配置）要求标注“▲”的参数为必须响应的实质性要求，竞标时必须满足，否则竞标无效。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23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视频制作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50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视频制作内容</w:t>
            </w:r>
          </w:p>
          <w:p>
            <w:pPr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总体要求</w:t>
            </w:r>
          </w:p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1.</w:t>
            </w:r>
            <w:r>
              <w:rPr>
                <w:rFonts w:ascii="宋体" w:hAnsi="宋体" w:eastAsia="宋体" w:cs="宋体"/>
                <w:bCs/>
                <w:szCs w:val="21"/>
              </w:rPr>
              <w:t>对视频进行重新的剪辑与后期处理，主要包括：片头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添加</w:t>
            </w:r>
            <w:r>
              <w:rPr>
                <w:rFonts w:ascii="宋体" w:hAnsi="宋体" w:eastAsia="宋体" w:cs="宋体"/>
                <w:bCs/>
                <w:szCs w:val="21"/>
              </w:rPr>
              <w:t>，字幕添加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，</w:t>
            </w:r>
            <w:r>
              <w:rPr>
                <w:rFonts w:ascii="宋体" w:hAnsi="宋体" w:eastAsia="宋体" w:cs="宋体"/>
                <w:bCs/>
                <w:szCs w:val="21"/>
              </w:rPr>
              <w:t>每个视频时长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8-</w:t>
            </w:r>
            <w:r>
              <w:rPr>
                <w:rFonts w:ascii="宋体" w:hAnsi="宋体" w:eastAsia="宋体" w:cs="宋体"/>
                <w:bCs/>
                <w:szCs w:val="21"/>
              </w:rPr>
              <w:t>10分钟。</w:t>
            </w:r>
          </w:p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ascii="宋体" w:hAnsi="宋体" w:eastAsia="宋体" w:cs="宋体"/>
                <w:bCs/>
                <w:szCs w:val="21"/>
              </w:rPr>
              <w:t>2.加字幕技术文件时要注意细节，正确使用标点符号，避免产生不必要的歧义。</w:t>
            </w:r>
          </w:p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ascii="宋体" w:hAnsi="宋体" w:eastAsia="宋体" w:cs="宋体"/>
                <w:bCs/>
                <w:szCs w:val="21"/>
              </w:rPr>
              <w:t>3.不要有错字、漏字，含义表达需准确，清晰，无歧义。</w:t>
            </w:r>
          </w:p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ascii="宋体" w:hAnsi="宋体" w:eastAsia="宋体" w:cs="宋体"/>
                <w:bCs/>
                <w:szCs w:val="21"/>
              </w:rPr>
              <w:t>4.意思表达完整，不要遗漏要求和必要的信息。</w:t>
            </w:r>
          </w:p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ascii="宋体" w:hAnsi="宋体" w:eastAsia="宋体" w:cs="宋体"/>
                <w:bCs/>
                <w:szCs w:val="21"/>
              </w:rPr>
              <w:t>5.字幕不要冗长复杂，要简洁明了。</w:t>
            </w:r>
          </w:p>
          <w:p>
            <w:r>
              <w:rPr>
                <w:rFonts w:ascii="宋体" w:hAnsi="宋体" w:eastAsia="宋体" w:cs="宋体"/>
                <w:bCs/>
                <w:szCs w:val="21"/>
              </w:rPr>
              <w:t>6.在加字幕的过程中前后相同的名称术语要统一，整篇文章的字体、格式要统一。</w:t>
            </w:r>
          </w:p>
          <w:p>
            <w:pPr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版权要求：</w:t>
            </w:r>
          </w:p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1.制作完成的视频为原创作品，所有版权归采购人所有。</w:t>
            </w:r>
          </w:p>
          <w:p>
            <w:r>
              <w:rPr>
                <w:rFonts w:hint="eastAsia" w:ascii="宋体" w:hAnsi="宋体" w:eastAsia="宋体" w:cs="宋体"/>
                <w:bCs/>
                <w:szCs w:val="21"/>
              </w:rPr>
              <w:t>2.制作所使用的所有素材均有合法使用权，不能产生版权纠纷的问题。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23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片头制作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根据需要制作20s以内的视频片头，片头内容与视频内容相符合，简洁大方。</w:t>
            </w:r>
          </w:p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1．视频要求：</w:t>
            </w:r>
          </w:p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（1）稳定性：全片图像同步性能稳定，无失步现象，CTL同步控制信号必须连续：图像无抖动跳跃，色彩无突变，编辑点处图像稳定。</w:t>
            </w:r>
          </w:p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（2）信噪比：图像信噪比不低于55dB，无明显杂波。</w:t>
            </w:r>
          </w:p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2、音频信号源总体要求</w:t>
            </w:r>
          </w:p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（1）声道：中文内容音频信号记录于第1声道，音乐、音效、同期声记录于第2声道，若有其他文字解说记录于第3声道（如录音设备无第3声道,则录于第2声道）。</w:t>
            </w:r>
          </w:p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（2）电平指标：-2db — -8db声音应无明显失真、放音过冲、过弱。</w:t>
            </w:r>
          </w:p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（3）音频信噪比不低于48db。</w:t>
            </w:r>
          </w:p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（4）声音和画面要求同步，无交流声或其他杂音等缺陷。</w:t>
            </w:r>
          </w:p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（5）伴音清晰、饱满、圆润，无失真、噪声杂音干扰、音量忽大忽小现象。解说声与现场声无明显比例失调，解说声与背景音乐无明显比例失调。</w:t>
            </w:r>
          </w:p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（6）必须做混音处理。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3</w:t>
            </w:r>
          </w:p>
        </w:tc>
        <w:tc>
          <w:tcPr>
            <w:tcW w:w="23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PPT美化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180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页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1．PPT内容结合采购方需求对PPT项目进行设计及美化处理。</w:t>
            </w:r>
          </w:p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2．PPT设计内容为原创、不得抄袭，使用资料、图片，与PPT项目联系紧密。</w:t>
            </w:r>
          </w:p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3．PPT设计必须符合人体视觉感官，有节奏感，符合美学要求。</w:t>
            </w:r>
          </w:p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4.PPT设计引用的外来素材不能引起产权纠纷。</w:t>
            </w:r>
          </w:p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5.PPT设计要求构图合理，色彩搭配协调，无内容上的错误。不含动态及视频等的高级美化。</w:t>
            </w:r>
          </w:p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6.采购方根据需求提供PPT设计中用到的图片及其他素材资源。</w:t>
            </w:r>
          </w:p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7.根据PPT项目特点从内容、架构、风格、导航及配色等方面做好整体设计。采购方负责搜集课程知识点相关的资料和辅助资源，如教案、讲义、图片、音频、视频、思维导图、动画、文档等基础素材，制作团队协助搜集各类课程资料和辅助资源并派专人，根据各项目需求对老师PPT底板的配色、排版、图片、音频、视频和动画效果等进行优化处理，对文字图片简单的特效处理。</w:t>
            </w:r>
          </w:p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8.PPT设计突出主题、突出知识点、重点和难点，详略得当。</w:t>
            </w:r>
          </w:p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9.ppt设计与版面设计和谐美观、文字、字体设计恰当，色彩搭配协调，风格统一，视觉效果好，并恰当的使用多媒体信息技术，制作精良。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05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合计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（元）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05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合计：分项一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+分项二（元）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</w:tbl>
    <w:p>
      <w:pPr>
        <w:pStyle w:val="2"/>
        <w:jc w:val="both"/>
        <w:rPr>
          <w:rFonts w:hint="default"/>
          <w:lang w:val="en-US" w:eastAsia="zh-CN"/>
        </w:rPr>
      </w:pPr>
      <w:r>
        <w:rPr>
          <w:rFonts w:hint="eastAsia" w:eastAsiaTheme="minorEastAsia"/>
          <w:lang w:eastAsia="zh-CN"/>
        </w:rPr>
        <w:t>报价单位（公司名称）：</w:t>
      </w:r>
      <w:r>
        <w:rPr>
          <w:rFonts w:hint="eastAsia" w:eastAsiaTheme="minorEastAsia"/>
          <w:lang w:val="en-US" w:eastAsia="zh-CN"/>
        </w:rPr>
        <w:t xml:space="preserve">                                     联系人：        联系电话：</w:t>
      </w:r>
      <w:bookmarkStart w:id="0" w:name="_GoBack"/>
      <w:bookmarkEnd w:id="0"/>
    </w:p>
    <w:sectPr>
      <w:pgSz w:w="16838" w:h="11906" w:orient="landscape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376918"/>
    <w:multiLevelType w:val="multilevel"/>
    <w:tmpl w:val="4A37691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MDY0NGNkNTI1YzM1Y2YzN2NiZjlkMmRjZDE2NWUifQ=="/>
  </w:docVars>
  <w:rsids>
    <w:rsidRoot w:val="741D2930"/>
    <w:rsid w:val="001B3B2D"/>
    <w:rsid w:val="002257E9"/>
    <w:rsid w:val="0045481D"/>
    <w:rsid w:val="004A1789"/>
    <w:rsid w:val="005D0688"/>
    <w:rsid w:val="006217E6"/>
    <w:rsid w:val="008C293F"/>
    <w:rsid w:val="00AD5B8C"/>
    <w:rsid w:val="00C1460B"/>
    <w:rsid w:val="00CB5256"/>
    <w:rsid w:val="00CF0DBB"/>
    <w:rsid w:val="00E016CF"/>
    <w:rsid w:val="00E9133E"/>
    <w:rsid w:val="00FD0835"/>
    <w:rsid w:val="0C8A67BE"/>
    <w:rsid w:val="131C0CEA"/>
    <w:rsid w:val="15E84B86"/>
    <w:rsid w:val="1C4C5712"/>
    <w:rsid w:val="2C5D7F0B"/>
    <w:rsid w:val="33C81D80"/>
    <w:rsid w:val="341C73C9"/>
    <w:rsid w:val="42FE48DA"/>
    <w:rsid w:val="46475E01"/>
    <w:rsid w:val="4F461F79"/>
    <w:rsid w:val="57D87D8F"/>
    <w:rsid w:val="62B36DF6"/>
    <w:rsid w:val="741D2930"/>
    <w:rsid w:val="7DC7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  <w:szCs w:val="20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rFonts w:asciiTheme="minorEastAsia" w:hAnsiTheme="minorEastAsia"/>
      <w:sz w:val="32"/>
    </w:rPr>
  </w:style>
  <w:style w:type="paragraph" w:styleId="6">
    <w:name w:val="List Paragraph"/>
    <w:basedOn w:val="1"/>
    <w:qFormat/>
    <w:uiPriority w:val="0"/>
    <w:pPr>
      <w:ind w:firstLine="420" w:firstLineChars="200"/>
    </w:pPr>
  </w:style>
  <w:style w:type="paragraph" w:customStyle="1" w:styleId="7">
    <w:name w:val="_Style 14"/>
    <w:basedOn w:val="1"/>
    <w:next w:val="6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2477</Words>
  <Characters>2640</Characters>
  <Lines>10</Lines>
  <Paragraphs>2</Paragraphs>
  <TotalTime>2</TotalTime>
  <ScaleCrop>false</ScaleCrop>
  <LinksUpToDate>false</LinksUpToDate>
  <CharactersWithSpaces>2649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2022-01-06T03:25:00Z</dcterms:created>
  <dc:creator>[资产-收发秘书]李泳</dc:creator>
  <cp:lastModifiedBy>Administrator</cp:lastModifiedBy>
  <dcterms:modified xsi:type="dcterms:W3CDTF">2022-07-25T09:11:03Z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7653B10F899C4FE9A1E8AECAF41FFB24</vt:lpwstr>
  </property>
</Properties>
</file>