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98" w:rsidRDefault="00D9650B">
      <w:pPr>
        <w:jc w:val="center"/>
        <w:rPr>
          <w:rFonts w:ascii="Times New Roman" w:hAnsi="Times New Roman"/>
          <w:b/>
          <w:bCs/>
          <w:sz w:val="36"/>
          <w:szCs w:val="24"/>
        </w:rPr>
      </w:pPr>
      <w:r>
        <w:rPr>
          <w:rFonts w:ascii="宋体" w:hAnsi="宋体" w:cs="宋体" w:hint="eastAsia"/>
          <w:b/>
          <w:bCs/>
          <w:sz w:val="36"/>
          <w:szCs w:val="24"/>
          <w:lang w:bidi="ar"/>
        </w:rPr>
        <w:t>《新能源发电技术》课程资源库建设清单</w:t>
      </w:r>
    </w:p>
    <w:tbl>
      <w:tblPr>
        <w:tblpPr w:leftFromText="180" w:rightFromText="180" w:vertAnchor="text" w:horzAnchor="page" w:tblpXSpec="center" w:tblpY="630"/>
        <w:tblOverlap w:val="never"/>
        <w:tblW w:w="5642" w:type="pct"/>
        <w:jc w:val="center"/>
        <w:tblLayout w:type="fixed"/>
        <w:tblCellMar>
          <w:left w:w="0" w:type="dxa"/>
          <w:right w:w="0" w:type="dxa"/>
        </w:tblCellMar>
        <w:tblLook w:val="04A0" w:firstRow="1" w:lastRow="0" w:firstColumn="1" w:lastColumn="0" w:noHBand="0" w:noVBand="1"/>
      </w:tblPr>
      <w:tblGrid>
        <w:gridCol w:w="964"/>
        <w:gridCol w:w="572"/>
        <w:gridCol w:w="635"/>
        <w:gridCol w:w="4984"/>
        <w:gridCol w:w="459"/>
        <w:gridCol w:w="525"/>
        <w:gridCol w:w="718"/>
        <w:gridCol w:w="543"/>
      </w:tblGrid>
      <w:tr w:rsidR="00204298">
        <w:trPr>
          <w:trHeight w:val="90"/>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项目名称</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产品名称</w:t>
            </w:r>
          </w:p>
        </w:tc>
        <w:tc>
          <w:tcPr>
            <w:tcW w:w="2989"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规格、参数、型号</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数量</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单位</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单价（元）</w:t>
            </w: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金额（万元）</w:t>
            </w:r>
          </w:p>
        </w:tc>
      </w:tr>
      <w:tr w:rsidR="00204298">
        <w:trPr>
          <w:trHeight w:val="5409"/>
          <w:jc w:val="center"/>
        </w:trPr>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hint="eastAsia"/>
                <w:color w:val="000000"/>
                <w:kern w:val="0"/>
                <w:szCs w:val="21"/>
                <w:lang w:bidi="ar"/>
              </w:rPr>
              <w:t>《新能源发电技术》</w:t>
            </w:r>
            <w:r>
              <w:rPr>
                <w:rStyle w:val="font31"/>
                <w:rFonts w:ascii="Times New Roman" w:hAnsi="Times New Roman" w:cs="Times New Roman" w:hint="default"/>
                <w:lang w:bidi="ar"/>
              </w:rPr>
              <w:t>课程教学资源库建设</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微课类素材</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微课视频时长为</w:t>
            </w:r>
            <w:r>
              <w:rPr>
                <w:rFonts w:ascii="Times New Roman" w:hAnsi="Times New Roman"/>
                <w:color w:val="000000"/>
                <w:kern w:val="0"/>
                <w:szCs w:val="21"/>
                <w:lang w:bidi="ar"/>
              </w:rPr>
              <w:t>8-12</w:t>
            </w:r>
            <w:r>
              <w:rPr>
                <w:rFonts w:ascii="Times New Roman" w:hAnsi="Times New Roman"/>
                <w:color w:val="000000"/>
                <w:kern w:val="0"/>
                <w:szCs w:val="21"/>
                <w:lang w:bidi="ar"/>
              </w:rPr>
              <w:t>分钟</w:t>
            </w:r>
          </w:p>
        </w:tc>
        <w:tc>
          <w:tcPr>
            <w:tcW w:w="2651"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（一）内容要求</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1.</w:t>
            </w:r>
            <w:r w:rsidRPr="00E411DF">
              <w:rPr>
                <w:rFonts w:ascii="Times New Roman" w:hAnsi="Times New Roman" w:hint="eastAsia"/>
                <w:color w:val="000000"/>
                <w:kern w:val="0"/>
                <w:szCs w:val="21"/>
                <w:lang w:bidi="ar"/>
              </w:rPr>
              <w:t>根据课程教学中某个知识</w:t>
            </w:r>
            <w:r w:rsidR="005F17AE">
              <w:rPr>
                <w:rFonts w:ascii="Times New Roman" w:hAnsi="Times New Roman" w:hint="eastAsia"/>
                <w:color w:val="000000"/>
                <w:kern w:val="0"/>
                <w:szCs w:val="21"/>
                <w:lang w:bidi="ar"/>
              </w:rPr>
              <w:t>点或教学环节进行设计讲课脚本，要求讲解精炼、路径合理、重点突出</w:t>
            </w:r>
            <w:bookmarkStart w:id="0" w:name="_GoBack"/>
            <w:bookmarkEnd w:id="0"/>
            <w:r w:rsidRPr="00E411DF">
              <w:rPr>
                <w:rFonts w:ascii="Times New Roman" w:hAnsi="Times New Roman" w:hint="eastAsia"/>
                <w:color w:val="000000"/>
                <w:kern w:val="0"/>
                <w:szCs w:val="21"/>
                <w:lang w:bidi="ar"/>
              </w:rPr>
              <w:t>。</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2.</w:t>
            </w:r>
            <w:r w:rsidRPr="00E411DF">
              <w:rPr>
                <w:rFonts w:ascii="Times New Roman" w:hAnsi="Times New Roman" w:hint="eastAsia"/>
                <w:color w:val="000000"/>
                <w:kern w:val="0"/>
                <w:szCs w:val="21"/>
                <w:lang w:bidi="ar"/>
              </w:rPr>
              <w:t>内容风趣、幽默、情境化，学生沉浸感强；适当提问，引发思考，留白，关键点重点提示；尽量减少视频中的干扰因素。</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（二）技术要求：</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1.</w:t>
            </w:r>
            <w:r w:rsidRPr="00E411DF">
              <w:rPr>
                <w:rFonts w:ascii="Times New Roman" w:hAnsi="Times New Roman" w:hint="eastAsia"/>
                <w:color w:val="000000"/>
                <w:kern w:val="0"/>
                <w:szCs w:val="21"/>
                <w:lang w:bidi="ar"/>
              </w:rPr>
              <w:t>微课制作方式：选择包括数码设备拍摄、录屏软件录制、多媒体软件制作、混合方式制作等方式，最终输出的格式要适合网络上使用。</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2.</w:t>
            </w:r>
            <w:r w:rsidRPr="00E411DF">
              <w:rPr>
                <w:rFonts w:ascii="Times New Roman" w:hAnsi="Times New Roman" w:hint="eastAsia"/>
                <w:color w:val="000000"/>
                <w:kern w:val="0"/>
                <w:szCs w:val="21"/>
                <w:lang w:bidi="ar"/>
              </w:rPr>
              <w:t>摄像拍摄要求视频压缩采用</w:t>
            </w:r>
            <w:r w:rsidRPr="00E411DF">
              <w:rPr>
                <w:rFonts w:ascii="Times New Roman" w:hAnsi="Times New Roman" w:hint="eastAsia"/>
                <w:color w:val="000000"/>
                <w:kern w:val="0"/>
                <w:szCs w:val="21"/>
                <w:lang w:bidi="ar"/>
              </w:rPr>
              <w:t>H.264</w:t>
            </w:r>
            <w:r w:rsidRPr="00E411DF">
              <w:rPr>
                <w:rFonts w:ascii="Times New Roman" w:hAnsi="Times New Roman" w:hint="eastAsia"/>
                <w:color w:val="000000"/>
                <w:kern w:val="0"/>
                <w:szCs w:val="21"/>
                <w:lang w:bidi="ar"/>
              </w:rPr>
              <w:t>格式编码，视频格式为</w:t>
            </w:r>
            <w:r w:rsidRPr="00E411DF">
              <w:rPr>
                <w:rFonts w:ascii="Times New Roman" w:hAnsi="Times New Roman" w:hint="eastAsia"/>
                <w:color w:val="000000"/>
                <w:kern w:val="0"/>
                <w:szCs w:val="21"/>
                <w:lang w:bidi="ar"/>
              </w:rPr>
              <w:t>MP4</w:t>
            </w:r>
            <w:r w:rsidRPr="00E411DF">
              <w:rPr>
                <w:rFonts w:ascii="Times New Roman" w:hAnsi="Times New Roman" w:hint="eastAsia"/>
                <w:color w:val="000000"/>
                <w:kern w:val="0"/>
                <w:szCs w:val="21"/>
                <w:lang w:bidi="ar"/>
              </w:rPr>
              <w:t>及</w:t>
            </w:r>
            <w:r w:rsidRPr="00E411DF">
              <w:rPr>
                <w:rFonts w:ascii="Times New Roman" w:hAnsi="Times New Roman" w:hint="eastAsia"/>
                <w:color w:val="000000"/>
                <w:kern w:val="0"/>
                <w:szCs w:val="21"/>
                <w:lang w:bidi="ar"/>
              </w:rPr>
              <w:t>FLV</w:t>
            </w:r>
            <w:r w:rsidRPr="00E411DF">
              <w:rPr>
                <w:rFonts w:ascii="Times New Roman" w:hAnsi="Times New Roman" w:hint="eastAsia"/>
                <w:color w:val="000000"/>
                <w:kern w:val="0"/>
                <w:szCs w:val="21"/>
                <w:lang w:bidi="ar"/>
              </w:rPr>
              <w:t>格式；视频码流率：动态码流的最高码率不高于</w:t>
            </w:r>
            <w:r w:rsidRPr="00E411DF">
              <w:rPr>
                <w:rFonts w:ascii="Times New Roman" w:hAnsi="Times New Roman" w:hint="eastAsia"/>
                <w:color w:val="000000"/>
                <w:kern w:val="0"/>
                <w:szCs w:val="21"/>
                <w:lang w:bidi="ar"/>
              </w:rPr>
              <w:t>2000Kbps</w:t>
            </w:r>
            <w:r w:rsidRPr="00E411DF">
              <w:rPr>
                <w:rFonts w:ascii="Times New Roman" w:hAnsi="Times New Roman" w:hint="eastAsia"/>
                <w:color w:val="000000"/>
                <w:kern w:val="0"/>
                <w:szCs w:val="21"/>
                <w:lang w:bidi="ar"/>
              </w:rPr>
              <w:t>，最低码率不得低于</w:t>
            </w:r>
            <w:r w:rsidRPr="00E411DF">
              <w:rPr>
                <w:rFonts w:ascii="Times New Roman" w:hAnsi="Times New Roman" w:hint="eastAsia"/>
                <w:color w:val="000000"/>
                <w:kern w:val="0"/>
                <w:szCs w:val="21"/>
                <w:lang w:bidi="ar"/>
              </w:rPr>
              <w:t>1024Kbps</w:t>
            </w:r>
            <w:r w:rsidRPr="00E411DF">
              <w:rPr>
                <w:rFonts w:ascii="Times New Roman" w:hAnsi="Times New Roman" w:hint="eastAsia"/>
                <w:color w:val="000000"/>
                <w:kern w:val="0"/>
                <w:szCs w:val="21"/>
                <w:lang w:bidi="ar"/>
              </w:rPr>
              <w:t>；视频质量要求图像稳定、对焦清晰、构图合理、镜头运用恰当；视频分辨率一般为设定为</w:t>
            </w:r>
            <w:r w:rsidRPr="00E411DF">
              <w:rPr>
                <w:rFonts w:ascii="Times New Roman" w:hAnsi="Times New Roman" w:hint="eastAsia"/>
                <w:color w:val="000000"/>
                <w:kern w:val="0"/>
                <w:szCs w:val="21"/>
                <w:lang w:bidi="ar"/>
              </w:rPr>
              <w:t>720*576</w:t>
            </w: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1280*720</w:t>
            </w:r>
            <w:r w:rsidRPr="00E411DF">
              <w:rPr>
                <w:rFonts w:ascii="Times New Roman" w:hAnsi="Times New Roman" w:hint="eastAsia"/>
                <w:color w:val="000000"/>
                <w:kern w:val="0"/>
                <w:szCs w:val="21"/>
                <w:lang w:bidi="ar"/>
              </w:rPr>
              <w:t>；在同一课程中，各讲的视频分辨率应统一，不得标清和高清混用；视频帧率为</w:t>
            </w:r>
            <w:r w:rsidRPr="00E411DF">
              <w:rPr>
                <w:rFonts w:ascii="Times New Roman" w:hAnsi="Times New Roman" w:hint="eastAsia"/>
                <w:color w:val="000000"/>
                <w:kern w:val="0"/>
                <w:szCs w:val="21"/>
                <w:lang w:bidi="ar"/>
              </w:rPr>
              <w:t>25</w:t>
            </w:r>
            <w:r w:rsidRPr="00E411DF">
              <w:rPr>
                <w:rFonts w:ascii="Times New Roman" w:hAnsi="Times New Roman" w:hint="eastAsia"/>
                <w:color w:val="000000"/>
                <w:kern w:val="0"/>
                <w:szCs w:val="21"/>
                <w:lang w:bidi="ar"/>
              </w:rPr>
              <w:t>帧</w:t>
            </w: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秒，扫描方式采用逐行扫描；声音采用双声道，要求清晰、饱满、圆润，无失真、噪声杂音干扰、音量忽大忽小现象。解说声与背景音乐无明显比例失调。</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3.</w:t>
            </w:r>
            <w:r w:rsidRPr="00E411DF">
              <w:rPr>
                <w:rFonts w:ascii="Times New Roman" w:hAnsi="Times New Roman" w:hint="eastAsia"/>
                <w:color w:val="000000"/>
                <w:kern w:val="0"/>
                <w:szCs w:val="21"/>
                <w:lang w:bidi="ar"/>
              </w:rPr>
              <w:t>屏幕录屏要求分辨率一般采用</w:t>
            </w:r>
            <w:r w:rsidRPr="00E411DF">
              <w:rPr>
                <w:rFonts w:ascii="Times New Roman" w:hAnsi="Times New Roman" w:hint="eastAsia"/>
                <w:color w:val="000000"/>
                <w:kern w:val="0"/>
                <w:szCs w:val="21"/>
                <w:lang w:bidi="ar"/>
              </w:rPr>
              <w:t>1024*768</w:t>
            </w: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1280*720</w:t>
            </w:r>
            <w:r w:rsidRPr="00E411DF">
              <w:rPr>
                <w:rFonts w:ascii="Times New Roman" w:hAnsi="Times New Roman" w:hint="eastAsia"/>
                <w:color w:val="000000"/>
                <w:kern w:val="0"/>
                <w:szCs w:val="21"/>
                <w:lang w:bidi="ar"/>
              </w:rPr>
              <w:t>或</w:t>
            </w:r>
            <w:r w:rsidRPr="00E411DF">
              <w:rPr>
                <w:rFonts w:ascii="Times New Roman" w:hAnsi="Times New Roman" w:hint="eastAsia"/>
                <w:color w:val="000000"/>
                <w:kern w:val="0"/>
                <w:szCs w:val="21"/>
                <w:lang w:bidi="ar"/>
              </w:rPr>
              <w:t>1920*1080</w:t>
            </w:r>
            <w:r w:rsidRPr="00E411DF">
              <w:rPr>
                <w:rFonts w:ascii="Times New Roman" w:hAnsi="Times New Roman" w:hint="eastAsia"/>
                <w:color w:val="000000"/>
                <w:kern w:val="0"/>
                <w:szCs w:val="21"/>
                <w:lang w:bidi="ar"/>
              </w:rPr>
              <w:t>，不要高分辨率录制，低分辨率输出。同时，尽量不要出现特殊的分辨率；录制</w:t>
            </w:r>
            <w:r w:rsidRPr="00E411DF">
              <w:rPr>
                <w:rFonts w:ascii="Times New Roman" w:hAnsi="Times New Roman" w:hint="eastAsia"/>
                <w:color w:val="000000"/>
                <w:kern w:val="0"/>
                <w:szCs w:val="21"/>
                <w:lang w:bidi="ar"/>
              </w:rPr>
              <w:t>PPT</w:t>
            </w:r>
            <w:r w:rsidRPr="00E411DF">
              <w:rPr>
                <w:rFonts w:ascii="Times New Roman" w:hAnsi="Times New Roman" w:hint="eastAsia"/>
                <w:color w:val="000000"/>
                <w:kern w:val="0"/>
                <w:szCs w:val="21"/>
                <w:lang w:bidi="ar"/>
              </w:rPr>
              <w:t>时，请将</w:t>
            </w:r>
            <w:r w:rsidRPr="00E411DF">
              <w:rPr>
                <w:rFonts w:ascii="Times New Roman" w:hAnsi="Times New Roman" w:hint="eastAsia"/>
                <w:color w:val="000000"/>
                <w:kern w:val="0"/>
                <w:szCs w:val="21"/>
                <w:lang w:bidi="ar"/>
              </w:rPr>
              <w:t>PPT</w:t>
            </w:r>
            <w:r w:rsidRPr="00E411DF">
              <w:rPr>
                <w:rFonts w:ascii="Times New Roman" w:hAnsi="Times New Roman" w:hint="eastAsia"/>
                <w:color w:val="000000"/>
                <w:kern w:val="0"/>
                <w:szCs w:val="21"/>
                <w:lang w:bidi="ar"/>
              </w:rPr>
              <w:t>事先调整为适合长宽比；声音采用双声道，要求清晰，杂音，音量适中，解说声与背景音乐无明显比例失调；录屏的输出最后转成</w:t>
            </w:r>
            <w:r w:rsidRPr="00E411DF">
              <w:rPr>
                <w:rFonts w:ascii="Times New Roman" w:hAnsi="Times New Roman" w:hint="eastAsia"/>
                <w:color w:val="000000"/>
                <w:kern w:val="0"/>
                <w:szCs w:val="21"/>
                <w:lang w:bidi="ar"/>
              </w:rPr>
              <w:t>WMV</w:t>
            </w:r>
            <w:r w:rsidRPr="00E411DF">
              <w:rPr>
                <w:rFonts w:ascii="Times New Roman" w:hAnsi="Times New Roman" w:hint="eastAsia"/>
                <w:color w:val="000000"/>
                <w:kern w:val="0"/>
                <w:szCs w:val="21"/>
                <w:lang w:bidi="ar"/>
              </w:rPr>
              <w:t>或</w:t>
            </w:r>
            <w:r w:rsidRPr="00E411DF">
              <w:rPr>
                <w:rFonts w:ascii="Times New Roman" w:hAnsi="Times New Roman" w:hint="eastAsia"/>
                <w:color w:val="000000"/>
                <w:kern w:val="0"/>
                <w:szCs w:val="21"/>
                <w:lang w:bidi="ar"/>
              </w:rPr>
              <w:t xml:space="preserve"> MP4</w:t>
            </w:r>
            <w:r w:rsidRPr="00E411DF">
              <w:rPr>
                <w:rFonts w:ascii="Times New Roman" w:hAnsi="Times New Roman" w:hint="eastAsia"/>
                <w:color w:val="000000"/>
                <w:kern w:val="0"/>
                <w:szCs w:val="21"/>
                <w:lang w:bidi="ar"/>
              </w:rPr>
              <w:t>等格式。</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4.</w:t>
            </w:r>
            <w:r w:rsidRPr="00E411DF">
              <w:rPr>
                <w:rFonts w:ascii="Times New Roman" w:hAnsi="Times New Roman" w:hint="eastAsia"/>
                <w:color w:val="000000"/>
                <w:kern w:val="0"/>
                <w:szCs w:val="21"/>
                <w:lang w:bidi="ar"/>
              </w:rPr>
              <w:t>多媒体软件输出要求动画清晰、流畅，声音清晰，与画面同步；如果没有交互性内容，要求输出采用</w:t>
            </w:r>
            <w:r w:rsidRPr="00E411DF">
              <w:rPr>
                <w:rFonts w:ascii="Times New Roman" w:hAnsi="Times New Roman" w:hint="eastAsia"/>
                <w:color w:val="000000"/>
                <w:kern w:val="0"/>
                <w:szCs w:val="21"/>
                <w:lang w:bidi="ar"/>
              </w:rPr>
              <w:t>MP4</w:t>
            </w:r>
            <w:r w:rsidRPr="00E411DF">
              <w:rPr>
                <w:rFonts w:ascii="Times New Roman" w:hAnsi="Times New Roman" w:hint="eastAsia"/>
                <w:color w:val="000000"/>
                <w:kern w:val="0"/>
                <w:szCs w:val="21"/>
                <w:lang w:bidi="ar"/>
              </w:rPr>
              <w:t>或</w:t>
            </w:r>
            <w:r w:rsidRPr="00E411DF">
              <w:rPr>
                <w:rFonts w:ascii="Times New Roman" w:hAnsi="Times New Roman" w:hint="eastAsia"/>
                <w:color w:val="000000"/>
                <w:kern w:val="0"/>
                <w:szCs w:val="21"/>
                <w:lang w:bidi="ar"/>
              </w:rPr>
              <w:t>FLV</w:t>
            </w:r>
            <w:r w:rsidRPr="00E411DF">
              <w:rPr>
                <w:rFonts w:ascii="Times New Roman" w:hAnsi="Times New Roman" w:hint="eastAsia"/>
                <w:color w:val="000000"/>
                <w:kern w:val="0"/>
                <w:szCs w:val="21"/>
                <w:lang w:bidi="ar"/>
              </w:rPr>
              <w:t>等格式，要求每个微课都使用单个文件输出，要能够在网上在线学习；如果存在交互性学习内容，必须符合</w:t>
            </w:r>
            <w:r w:rsidRPr="00E411DF">
              <w:rPr>
                <w:rFonts w:ascii="Times New Roman" w:hAnsi="Times New Roman" w:hint="eastAsia"/>
                <w:color w:val="000000"/>
                <w:kern w:val="0"/>
                <w:szCs w:val="21"/>
                <w:lang w:bidi="ar"/>
              </w:rPr>
              <w:t>SCORM</w:t>
            </w:r>
            <w:r w:rsidRPr="00E411DF">
              <w:rPr>
                <w:rFonts w:ascii="Times New Roman" w:hAnsi="Times New Roman" w:hint="eastAsia"/>
                <w:color w:val="000000"/>
                <w:kern w:val="0"/>
                <w:szCs w:val="21"/>
                <w:lang w:bidi="ar"/>
              </w:rPr>
              <w:t>，即可共享内容对象参考模型或共享元件参照模式。</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5.</w:t>
            </w:r>
            <w:r w:rsidRPr="00E411DF">
              <w:rPr>
                <w:rFonts w:ascii="Times New Roman" w:hAnsi="Times New Roman" w:hint="eastAsia"/>
                <w:color w:val="000000"/>
                <w:kern w:val="0"/>
                <w:szCs w:val="21"/>
                <w:lang w:bidi="ar"/>
              </w:rPr>
              <w:t>混合制作类微课要求视频、屏幕录制或软件制作都均采用相同的分辨率制作，宽高比统一为</w:t>
            </w:r>
            <w:r w:rsidRPr="00E411DF">
              <w:rPr>
                <w:rFonts w:ascii="Times New Roman" w:hAnsi="Times New Roman" w:hint="eastAsia"/>
                <w:color w:val="000000"/>
                <w:kern w:val="0"/>
                <w:szCs w:val="21"/>
                <w:lang w:bidi="ar"/>
              </w:rPr>
              <w:t>16</w:t>
            </w: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9</w:t>
            </w:r>
            <w:r w:rsidRPr="00E411DF">
              <w:rPr>
                <w:rFonts w:ascii="Times New Roman" w:hAnsi="Times New Roman" w:hint="eastAsia"/>
                <w:color w:val="000000"/>
                <w:kern w:val="0"/>
                <w:szCs w:val="21"/>
                <w:lang w:bidi="ar"/>
              </w:rPr>
              <w:t>；混合视频中各组成视频（摄像拍摄、录屏、软件制作）的制作参照前三种方式的要求；微课画面清晰、流畅，声音清晰，前后音量大小一致最后制作输出转成</w:t>
            </w:r>
            <w:r w:rsidRPr="00E411DF">
              <w:rPr>
                <w:rFonts w:ascii="Times New Roman" w:hAnsi="Times New Roman" w:hint="eastAsia"/>
                <w:color w:val="000000"/>
                <w:kern w:val="0"/>
                <w:szCs w:val="21"/>
                <w:lang w:bidi="ar"/>
              </w:rPr>
              <w:t>MP4</w:t>
            </w:r>
            <w:r w:rsidRPr="00E411DF">
              <w:rPr>
                <w:rFonts w:ascii="Times New Roman" w:hAnsi="Times New Roman" w:hint="eastAsia"/>
                <w:color w:val="000000"/>
                <w:kern w:val="0"/>
                <w:szCs w:val="21"/>
                <w:lang w:bidi="ar"/>
              </w:rPr>
              <w:t>或</w:t>
            </w:r>
            <w:r w:rsidRPr="00E411DF">
              <w:rPr>
                <w:rFonts w:ascii="Times New Roman" w:hAnsi="Times New Roman" w:hint="eastAsia"/>
                <w:color w:val="000000"/>
                <w:kern w:val="0"/>
                <w:szCs w:val="21"/>
                <w:lang w:bidi="ar"/>
              </w:rPr>
              <w:t>FLV</w:t>
            </w:r>
            <w:r w:rsidRPr="00E411DF">
              <w:rPr>
                <w:rFonts w:ascii="Times New Roman" w:hAnsi="Times New Roman" w:hint="eastAsia"/>
                <w:color w:val="000000"/>
                <w:kern w:val="0"/>
                <w:szCs w:val="21"/>
                <w:lang w:bidi="ar"/>
              </w:rPr>
              <w:lastRenderedPageBreak/>
              <w:t>等格式。</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（三）后期制作要求：</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 xml:space="preserve">1. </w:t>
            </w:r>
            <w:r w:rsidRPr="00E411DF">
              <w:rPr>
                <w:rFonts w:ascii="Times New Roman" w:hAnsi="Times New Roman" w:hint="eastAsia"/>
                <w:color w:val="000000"/>
                <w:kern w:val="0"/>
                <w:szCs w:val="21"/>
                <w:lang w:bidi="ar"/>
              </w:rPr>
              <w:t>声音采用双声道，要求清晰、圆润、无杂音，音量适中饱满、解说与图像、背景音乐同步；</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2.</w:t>
            </w:r>
            <w:r w:rsidRPr="00E411DF">
              <w:rPr>
                <w:rFonts w:ascii="Times New Roman" w:hAnsi="Times New Roman" w:hint="eastAsia"/>
                <w:color w:val="000000"/>
                <w:kern w:val="0"/>
                <w:szCs w:val="21"/>
                <w:lang w:bidi="ar"/>
              </w:rPr>
              <w:t>如用视频混合制作，采用与视频一致的分辨率，保证合成效果良好流畅；</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3.</w:t>
            </w:r>
            <w:r w:rsidRPr="00E411DF">
              <w:rPr>
                <w:rFonts w:ascii="Times New Roman" w:hAnsi="Times New Roman" w:hint="eastAsia"/>
                <w:color w:val="000000"/>
                <w:kern w:val="0"/>
                <w:szCs w:val="21"/>
                <w:lang w:bidi="ar"/>
              </w:rPr>
              <w:t>微课片头与片尾均不能占用学习时间。</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4.</w:t>
            </w:r>
            <w:r w:rsidRPr="00E411DF">
              <w:rPr>
                <w:rFonts w:ascii="Times New Roman" w:hAnsi="Times New Roman" w:hint="eastAsia"/>
                <w:color w:val="000000"/>
                <w:kern w:val="0"/>
                <w:szCs w:val="21"/>
                <w:lang w:bidi="ar"/>
              </w:rPr>
              <w:t>字幕要求：</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①</w:t>
            </w:r>
            <w:r w:rsidRPr="00E411DF">
              <w:rPr>
                <w:rFonts w:ascii="Times New Roman" w:hAnsi="Times New Roman" w:hint="eastAsia"/>
                <w:color w:val="000000"/>
                <w:kern w:val="0"/>
                <w:szCs w:val="21"/>
                <w:lang w:bidi="ar"/>
              </w:rPr>
              <w:t xml:space="preserve"> </w:t>
            </w:r>
            <w:r w:rsidRPr="00E411DF">
              <w:rPr>
                <w:rFonts w:ascii="Times New Roman" w:hAnsi="Times New Roman" w:hint="eastAsia"/>
                <w:color w:val="000000"/>
                <w:kern w:val="0"/>
                <w:szCs w:val="21"/>
                <w:lang w:bidi="ar"/>
              </w:rPr>
              <w:t>无错别字或语句错误；</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②</w:t>
            </w:r>
            <w:r w:rsidRPr="00E411DF">
              <w:rPr>
                <w:rFonts w:ascii="Times New Roman" w:hAnsi="Times New Roman" w:hint="eastAsia"/>
                <w:color w:val="000000"/>
                <w:kern w:val="0"/>
                <w:szCs w:val="21"/>
                <w:lang w:bidi="ar"/>
              </w:rPr>
              <w:t xml:space="preserve"> </w:t>
            </w:r>
            <w:r w:rsidRPr="00E411DF">
              <w:rPr>
                <w:rFonts w:ascii="Times New Roman" w:hAnsi="Times New Roman" w:hint="eastAsia"/>
                <w:color w:val="000000"/>
                <w:kern w:val="0"/>
                <w:szCs w:val="21"/>
                <w:lang w:bidi="ar"/>
              </w:rPr>
              <w:t>字幕在形式、陈述时与内容一致；</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③</w:t>
            </w:r>
            <w:r w:rsidRPr="00E411DF">
              <w:rPr>
                <w:rFonts w:ascii="Times New Roman" w:hAnsi="Times New Roman" w:hint="eastAsia"/>
                <w:color w:val="000000"/>
                <w:kern w:val="0"/>
                <w:szCs w:val="21"/>
                <w:lang w:bidi="ar"/>
              </w:rPr>
              <w:t xml:space="preserve"> </w:t>
            </w:r>
            <w:r w:rsidRPr="00E411DF">
              <w:rPr>
                <w:rFonts w:ascii="Times New Roman" w:hAnsi="Times New Roman" w:hint="eastAsia"/>
                <w:color w:val="000000"/>
                <w:kern w:val="0"/>
                <w:szCs w:val="21"/>
                <w:lang w:bidi="ar"/>
              </w:rPr>
              <w:t>字体大小适中，颜色与画面协调同步；</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④</w:t>
            </w:r>
            <w:r w:rsidRPr="00E411DF">
              <w:rPr>
                <w:rFonts w:ascii="Times New Roman" w:hAnsi="Times New Roman" w:hint="eastAsia"/>
                <w:color w:val="000000"/>
                <w:kern w:val="0"/>
                <w:szCs w:val="21"/>
                <w:lang w:bidi="ar"/>
              </w:rPr>
              <w:t xml:space="preserve"> </w:t>
            </w:r>
            <w:r w:rsidRPr="00E411DF">
              <w:rPr>
                <w:rFonts w:ascii="Times New Roman" w:hAnsi="Times New Roman" w:hint="eastAsia"/>
                <w:color w:val="000000"/>
                <w:kern w:val="0"/>
                <w:szCs w:val="21"/>
                <w:lang w:bidi="ar"/>
              </w:rPr>
              <w:t>字幕出现的时间要足够让学习者阅读；</w:t>
            </w:r>
          </w:p>
          <w:p w:rsidR="00E411DF" w:rsidRPr="00E411DF" w:rsidRDefault="00E411DF" w:rsidP="00E411DF">
            <w:pPr>
              <w:widowControl/>
              <w:jc w:val="left"/>
              <w:textAlignment w:val="center"/>
              <w:rPr>
                <w:rFonts w:ascii="Times New Roman" w:hAnsi="Times New Roman"/>
                <w:color w:val="000000"/>
                <w:kern w:val="0"/>
                <w:szCs w:val="21"/>
                <w:lang w:bidi="ar"/>
              </w:rPr>
            </w:pPr>
            <w:r w:rsidRPr="00E411DF">
              <w:rPr>
                <w:rFonts w:ascii="Times New Roman" w:hAnsi="Times New Roman" w:hint="eastAsia"/>
                <w:color w:val="000000"/>
                <w:kern w:val="0"/>
                <w:szCs w:val="21"/>
                <w:lang w:bidi="ar"/>
              </w:rPr>
              <w:t>⑤</w:t>
            </w:r>
            <w:r w:rsidRPr="00E411DF">
              <w:rPr>
                <w:rFonts w:ascii="Times New Roman" w:hAnsi="Times New Roman" w:hint="eastAsia"/>
                <w:color w:val="000000"/>
                <w:kern w:val="0"/>
                <w:szCs w:val="21"/>
                <w:lang w:bidi="ar"/>
              </w:rPr>
              <w:t xml:space="preserve"> </w:t>
            </w:r>
            <w:r w:rsidRPr="00E411DF">
              <w:rPr>
                <w:rFonts w:ascii="Times New Roman" w:hAnsi="Times New Roman" w:hint="eastAsia"/>
                <w:color w:val="000000"/>
                <w:kern w:val="0"/>
                <w:szCs w:val="21"/>
                <w:lang w:bidi="ar"/>
              </w:rPr>
              <w:t>字幕应完整传达视频素材的内容和意图。</w:t>
            </w:r>
          </w:p>
          <w:p w:rsidR="00204298" w:rsidRDefault="00E411DF" w:rsidP="00E411DF">
            <w:pPr>
              <w:widowControl/>
              <w:jc w:val="left"/>
              <w:textAlignment w:val="center"/>
              <w:rPr>
                <w:rFonts w:ascii="Times New Roman" w:hAnsi="Times New Roman"/>
                <w:color w:val="000000"/>
                <w:szCs w:val="21"/>
              </w:rPr>
            </w:pPr>
            <w:r w:rsidRPr="00E411DF">
              <w:rPr>
                <w:rFonts w:ascii="Times New Roman" w:hAnsi="Times New Roman" w:hint="eastAsia"/>
                <w:color w:val="000000"/>
                <w:kern w:val="0"/>
                <w:szCs w:val="21"/>
                <w:lang w:bidi="ar"/>
              </w:rPr>
              <w:t>★</w:t>
            </w:r>
            <w:r w:rsidRPr="00E411DF">
              <w:rPr>
                <w:rFonts w:ascii="Times New Roman" w:hAnsi="Times New Roman" w:hint="eastAsia"/>
                <w:color w:val="000000"/>
                <w:kern w:val="0"/>
                <w:szCs w:val="21"/>
                <w:lang w:bidi="ar"/>
              </w:rPr>
              <w:t>5.</w:t>
            </w:r>
            <w:r w:rsidRPr="00E411DF">
              <w:rPr>
                <w:rFonts w:ascii="Times New Roman" w:hAnsi="Times New Roman" w:hint="eastAsia"/>
                <w:color w:val="000000"/>
                <w:kern w:val="0"/>
                <w:szCs w:val="21"/>
                <w:lang w:bidi="ar"/>
              </w:rPr>
              <w:t>每个微课视频设计制作应符合教师的要求，教师有权要求修改直至符合要求，必须经过采购人审核后才能正式出片。</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lastRenderedPageBreak/>
              <w:t>18</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widowControl/>
              <w:jc w:val="center"/>
              <w:textAlignment w:val="center"/>
              <w:rPr>
                <w:rFonts w:ascii="Times New Roman" w:hAnsi="Times New Roman"/>
                <w:color w:val="000000"/>
                <w:szCs w:val="21"/>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widowControl/>
              <w:jc w:val="center"/>
              <w:textAlignment w:val="center"/>
              <w:rPr>
                <w:rFonts w:ascii="Times New Roman" w:hAnsi="Times New Roman"/>
                <w:color w:val="000000"/>
                <w:szCs w:val="21"/>
              </w:rPr>
            </w:pPr>
          </w:p>
        </w:tc>
      </w:tr>
      <w:tr w:rsidR="00204298">
        <w:trPr>
          <w:trHeight w:val="3432"/>
          <w:jc w:val="center"/>
        </w:trPr>
        <w:tc>
          <w:tcPr>
            <w:tcW w:w="51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jc w:val="center"/>
              <w:rPr>
                <w:rFonts w:ascii="Times New Roman" w:hAnsi="Times New Roman"/>
                <w:color w:val="000000"/>
                <w:szCs w:val="21"/>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动画类素材</w:t>
            </w:r>
          </w:p>
        </w:tc>
        <w:tc>
          <w:tcPr>
            <w:tcW w:w="338"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三维动画</w:t>
            </w:r>
          </w:p>
        </w:tc>
        <w:tc>
          <w:tcPr>
            <w:tcW w:w="2651"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D9650B" w:rsidP="00E411DF">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1.</w:t>
            </w:r>
            <w:r>
              <w:rPr>
                <w:rFonts w:ascii="Times New Roman" w:hAnsi="Times New Roman"/>
                <w:color w:val="000000"/>
                <w:kern w:val="0"/>
                <w:szCs w:val="21"/>
                <w:lang w:bidi="ar"/>
              </w:rPr>
              <w:t>根据动画案例的介绍性文字稿制作完成动画视频，动画脚本要精心设计，达到重点突出、思路清晰、内容生动有趣的要求。</w:t>
            </w:r>
            <w:r>
              <w:rPr>
                <w:rFonts w:ascii="Times New Roman" w:hAnsi="Times New Roman"/>
                <w:color w:val="000000"/>
                <w:kern w:val="0"/>
                <w:szCs w:val="21"/>
                <w:lang w:bidi="ar"/>
              </w:rPr>
              <w:br/>
              <w:t>2.</w:t>
            </w:r>
            <w:r>
              <w:rPr>
                <w:rFonts w:ascii="Times New Roman" w:hAnsi="Times New Roman"/>
                <w:color w:val="000000"/>
                <w:kern w:val="0"/>
                <w:szCs w:val="21"/>
                <w:lang w:bidi="ar"/>
              </w:rPr>
              <w:t>三维动画：场景与元素需皆使用建模，材质贴图完整清晰，动画流畅生动，无穿模、跳图、噪点、与其它明显画面错误，很好的再现演示实景和实操流程。</w:t>
            </w:r>
            <w:r>
              <w:rPr>
                <w:rFonts w:ascii="Times New Roman" w:hAnsi="Times New Roman"/>
                <w:color w:val="000000"/>
                <w:kern w:val="0"/>
                <w:szCs w:val="21"/>
                <w:lang w:bidi="ar"/>
              </w:rPr>
              <w:br/>
            </w:r>
            <w:r w:rsidR="00E411DF" w:rsidRPr="00E411DF">
              <w:rPr>
                <w:rFonts w:ascii="Times New Roman" w:hAnsi="Times New Roman" w:hint="eastAsia"/>
                <w:color w:val="000000"/>
                <w:kern w:val="0"/>
                <w:szCs w:val="21"/>
                <w:lang w:bidi="ar"/>
              </w:rPr>
              <w:t>★</w:t>
            </w:r>
            <w:r w:rsidR="00E411DF">
              <w:rPr>
                <w:rFonts w:ascii="Times New Roman" w:hAnsi="Times New Roman"/>
                <w:color w:val="000000"/>
                <w:kern w:val="0"/>
                <w:szCs w:val="21"/>
                <w:lang w:bidi="ar"/>
              </w:rPr>
              <w:t>3</w:t>
            </w:r>
            <w:r w:rsidR="00E411DF" w:rsidRPr="00E411DF">
              <w:rPr>
                <w:rFonts w:ascii="Times New Roman" w:hAnsi="Times New Roman" w:hint="eastAsia"/>
                <w:color w:val="000000"/>
                <w:kern w:val="0"/>
                <w:szCs w:val="21"/>
                <w:lang w:bidi="ar"/>
              </w:rPr>
              <w:t>.</w:t>
            </w:r>
            <w:r w:rsidR="00E411DF" w:rsidRPr="00E411DF">
              <w:rPr>
                <w:rFonts w:ascii="Times New Roman" w:hAnsi="Times New Roman" w:hint="eastAsia"/>
                <w:color w:val="000000"/>
                <w:kern w:val="0"/>
                <w:szCs w:val="21"/>
                <w:lang w:bidi="ar"/>
              </w:rPr>
              <w:t>动画元素遵守“教学性”与“艺术性”的统一原则。动画设计制作应符合教师的要求，教师有权要求修改直至符合要求。必须经过采购人审核后才能正式出片。</w:t>
            </w:r>
          </w:p>
        </w:tc>
        <w:tc>
          <w:tcPr>
            <w:tcW w:w="244"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80</w:t>
            </w:r>
          </w:p>
        </w:tc>
        <w:tc>
          <w:tcPr>
            <w:tcW w:w="279"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秒</w:t>
            </w:r>
          </w:p>
        </w:tc>
        <w:tc>
          <w:tcPr>
            <w:tcW w:w="382"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204298">
            <w:pPr>
              <w:widowControl/>
              <w:jc w:val="center"/>
              <w:textAlignment w:val="center"/>
              <w:rPr>
                <w:rFonts w:ascii="Times New Roman" w:hAnsi="Times New Roman"/>
                <w:color w:val="000000"/>
                <w:szCs w:val="21"/>
              </w:rPr>
            </w:pPr>
          </w:p>
        </w:tc>
        <w:tc>
          <w:tcPr>
            <w:tcW w:w="289"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204298" w:rsidRDefault="00204298">
            <w:pPr>
              <w:widowControl/>
              <w:jc w:val="center"/>
              <w:textAlignment w:val="center"/>
              <w:rPr>
                <w:rFonts w:ascii="Times New Roman" w:hAnsi="Times New Roman"/>
                <w:color w:val="000000"/>
                <w:szCs w:val="21"/>
              </w:rPr>
            </w:pPr>
          </w:p>
        </w:tc>
      </w:tr>
      <w:tr w:rsidR="00204298">
        <w:trPr>
          <w:trHeight w:val="288"/>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D9650B">
            <w:pPr>
              <w:widowControl/>
              <w:jc w:val="center"/>
              <w:textAlignment w:val="center"/>
              <w:rPr>
                <w:rFonts w:ascii="Times New Roman" w:hAnsi="Times New Roman"/>
                <w:color w:val="000000"/>
                <w:szCs w:val="21"/>
              </w:rPr>
            </w:pPr>
            <w:r>
              <w:rPr>
                <w:rFonts w:ascii="Times New Roman" w:hAnsi="Times New Roman" w:hint="eastAsia"/>
                <w:color w:val="000000"/>
                <w:kern w:val="0"/>
                <w:szCs w:val="21"/>
                <w:lang w:bidi="ar"/>
              </w:rPr>
              <w:t>合计</w:t>
            </w:r>
          </w:p>
        </w:tc>
        <w:tc>
          <w:tcPr>
            <w:tcW w:w="3293"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jc w:val="center"/>
              <w:rPr>
                <w:rFonts w:ascii="Times New Roman" w:hAnsi="Times New Roman"/>
                <w:color w:val="000000"/>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jc w:val="center"/>
              <w:rPr>
                <w:rFonts w:ascii="Times New Roman" w:hAnsi="Times New Roman"/>
                <w:color w:val="000000"/>
                <w:szCs w:val="21"/>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jc w:val="center"/>
              <w:rPr>
                <w:rFonts w:ascii="Times New Roman" w:hAnsi="Times New Roman"/>
                <w:color w:val="000000"/>
                <w:szCs w:val="21"/>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jc w:val="center"/>
              <w:rPr>
                <w:rFonts w:ascii="Times New Roman" w:hAnsi="Times New Roman"/>
                <w:color w:val="000000"/>
                <w:szCs w:val="21"/>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04298" w:rsidRDefault="00204298">
            <w:pPr>
              <w:widowControl/>
              <w:jc w:val="center"/>
              <w:textAlignment w:val="center"/>
              <w:rPr>
                <w:rFonts w:ascii="Times New Roman" w:hAnsi="Times New Roman"/>
                <w:color w:val="000000"/>
                <w:szCs w:val="21"/>
              </w:rPr>
            </w:pPr>
          </w:p>
        </w:tc>
      </w:tr>
      <w:tr w:rsidR="00E411DF" w:rsidTr="00E411DF">
        <w:trPr>
          <w:trHeight w:val="288"/>
          <w:jc w:val="center"/>
        </w:trPr>
        <w:tc>
          <w:tcPr>
            <w:tcW w:w="1" w:type="pct"/>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411DF" w:rsidRPr="00E411DF" w:rsidRDefault="00E411DF" w:rsidP="008A79EB">
            <w:pPr>
              <w:pStyle w:val="a7"/>
              <w:numPr>
                <w:ilvl w:val="0"/>
                <w:numId w:val="1"/>
              </w:numPr>
              <w:wordWrap w:val="0"/>
              <w:ind w:firstLineChars="0"/>
              <w:jc w:val="left"/>
              <w:textAlignment w:val="baseline"/>
              <w:rPr>
                <w:rFonts w:ascii="宋体" w:hAnsi="宋体"/>
                <w:szCs w:val="21"/>
              </w:rPr>
            </w:pPr>
            <w:r w:rsidRPr="00E411DF">
              <w:rPr>
                <w:rFonts w:ascii="宋体" w:hAnsi="宋体" w:hint="eastAsia"/>
                <w:szCs w:val="21"/>
              </w:rPr>
              <w:t>本项目中注“★”号的条款为实质性条款，必须满足，否则磋商无效。</w:t>
            </w:r>
          </w:p>
          <w:p w:rsidR="00E411DF" w:rsidRPr="008A79EB" w:rsidRDefault="00E411DF" w:rsidP="008A79EB">
            <w:pPr>
              <w:pStyle w:val="a7"/>
              <w:numPr>
                <w:ilvl w:val="0"/>
                <w:numId w:val="1"/>
              </w:numPr>
              <w:wordWrap w:val="0"/>
              <w:ind w:firstLineChars="0"/>
              <w:jc w:val="left"/>
              <w:textAlignment w:val="baseline"/>
              <w:rPr>
                <w:rStyle w:val="font31"/>
                <w:rFonts w:cs="Times New Roman" w:hint="default"/>
                <w:color w:val="FF0000"/>
              </w:rPr>
            </w:pPr>
            <w:r w:rsidRPr="008A79EB">
              <w:rPr>
                <w:rFonts w:ascii="宋体" w:hAnsi="宋体" w:hint="eastAsia"/>
                <w:color w:val="FF0000"/>
                <w:szCs w:val="21"/>
              </w:rPr>
              <w:t>★本项目为</w:t>
            </w:r>
            <w:r w:rsidRPr="008A79EB">
              <w:rPr>
                <w:rFonts w:ascii="宋体" w:hAnsi="宋体" w:hint="eastAsia"/>
                <w:color w:val="FF0000"/>
                <w:kern w:val="0"/>
                <w:szCs w:val="21"/>
                <w:lang w:bidi="ar"/>
              </w:rPr>
              <w:t>《太阳能光伏发电技术及应用》</w:t>
            </w:r>
            <w:r w:rsidRPr="008A79EB">
              <w:rPr>
                <w:rStyle w:val="font31"/>
                <w:rFonts w:hint="default"/>
                <w:color w:val="FF0000"/>
                <w:lang w:bidi="ar"/>
              </w:rPr>
              <w:t>课程教学资源库建设项目二期建设内容，为确保项目建设完整性和延续性，提交报价时需提供拍摄脚本，</w:t>
            </w:r>
            <w:r w:rsidR="008A79EB" w:rsidRPr="008A79EB">
              <w:rPr>
                <w:rStyle w:val="font31"/>
                <w:rFonts w:hint="default"/>
                <w:color w:val="FF0000"/>
                <w:lang w:bidi="ar"/>
              </w:rPr>
              <w:t>脚本内容需符合课程教学资源库建设一期、二期内容要求，重难点突出，设计合理。脚本需经采购人认可合理，否则报价无效。</w:t>
            </w:r>
          </w:p>
          <w:p w:rsidR="008A79EB" w:rsidRPr="008A79EB" w:rsidRDefault="008A79EB" w:rsidP="008A79EB">
            <w:pPr>
              <w:pStyle w:val="a7"/>
              <w:numPr>
                <w:ilvl w:val="0"/>
                <w:numId w:val="1"/>
              </w:numPr>
              <w:wordWrap w:val="0"/>
              <w:ind w:firstLineChars="0"/>
              <w:jc w:val="left"/>
              <w:textAlignment w:val="baseline"/>
              <w:rPr>
                <w:rStyle w:val="font31"/>
                <w:rFonts w:cs="Times New Roman" w:hint="default"/>
                <w:color w:val="FF0000"/>
              </w:rPr>
            </w:pPr>
            <w:r w:rsidRPr="008A79EB">
              <w:rPr>
                <w:rFonts w:ascii="宋体" w:hAnsi="宋体" w:hint="eastAsia"/>
                <w:color w:val="FF0000"/>
                <w:szCs w:val="21"/>
              </w:rPr>
              <w:t>★</w:t>
            </w:r>
            <w:r w:rsidRPr="008A79EB">
              <w:rPr>
                <w:rStyle w:val="font31"/>
                <w:rFonts w:cs="Times New Roman" w:hint="default"/>
                <w:color w:val="FF0000"/>
              </w:rPr>
              <w:t>报价公司需具备课程资源库建设项目经验（参与本校或其他院校教学资源库建设项目），如有需要，采购人可要求提供相关案例合同和示例视频，作为建设内容质量参考。</w:t>
            </w:r>
          </w:p>
          <w:p w:rsidR="008A79EB" w:rsidRPr="00E411DF" w:rsidRDefault="008A79EB" w:rsidP="008A79EB">
            <w:pPr>
              <w:pStyle w:val="a7"/>
              <w:numPr>
                <w:ilvl w:val="0"/>
                <w:numId w:val="1"/>
              </w:numPr>
              <w:wordWrap w:val="0"/>
              <w:ind w:firstLineChars="0"/>
              <w:jc w:val="left"/>
              <w:textAlignment w:val="baseline"/>
              <w:rPr>
                <w:rFonts w:ascii="宋体" w:hAnsi="宋体"/>
                <w:szCs w:val="21"/>
              </w:rPr>
            </w:pPr>
            <w:r w:rsidRPr="00E411DF">
              <w:rPr>
                <w:rFonts w:ascii="宋体" w:hAnsi="宋体" w:hint="eastAsia"/>
                <w:szCs w:val="21"/>
              </w:rPr>
              <w:t>★</w:t>
            </w:r>
            <w:r>
              <w:rPr>
                <w:rStyle w:val="font31"/>
                <w:rFonts w:hint="default"/>
                <w:lang w:bidi="ar"/>
              </w:rPr>
              <w:t>交付时间：合同签订后，3个工作日完成所有制作并交付采购人使用。</w:t>
            </w:r>
          </w:p>
          <w:p w:rsidR="00E411DF" w:rsidRPr="00E411DF" w:rsidRDefault="00E411DF" w:rsidP="008A79EB">
            <w:pPr>
              <w:pStyle w:val="a7"/>
              <w:numPr>
                <w:ilvl w:val="0"/>
                <w:numId w:val="1"/>
              </w:numPr>
              <w:wordWrap w:val="0"/>
              <w:ind w:firstLineChars="0"/>
              <w:jc w:val="left"/>
              <w:textAlignment w:val="baseline"/>
              <w:rPr>
                <w:rFonts w:ascii="宋体" w:hAnsi="宋体"/>
                <w:szCs w:val="21"/>
              </w:rPr>
            </w:pPr>
            <w:r w:rsidRPr="00E411DF">
              <w:rPr>
                <w:rFonts w:ascii="宋体" w:hAnsi="宋体" w:hint="eastAsia"/>
                <w:szCs w:val="21"/>
              </w:rPr>
              <w:t>其他要求：</w:t>
            </w:r>
          </w:p>
          <w:p w:rsidR="00E411DF" w:rsidRPr="00E411DF" w:rsidRDefault="00E411DF" w:rsidP="008A79EB">
            <w:pPr>
              <w:ind w:firstLineChars="200" w:firstLine="420"/>
              <w:rPr>
                <w:rFonts w:ascii="宋体" w:hAnsi="宋体"/>
                <w:szCs w:val="21"/>
              </w:rPr>
            </w:pPr>
            <w:r w:rsidRPr="00E411DF">
              <w:rPr>
                <w:rFonts w:ascii="宋体" w:hAnsi="宋体" w:hint="eastAsia"/>
                <w:szCs w:val="21"/>
              </w:rPr>
              <w:t xml:space="preserve">（1）供应商应按照国家有关法律法规以及磋商文件规定的服务内容、技术要求、质量标准和供应商响应文件及其承诺为采购人提供技术服务。供应商提供不符合磋商文件和本合同规定的技术服务，采购人有权拒绝接受。 </w:t>
            </w:r>
          </w:p>
          <w:p w:rsidR="00E411DF" w:rsidRPr="00E411DF" w:rsidRDefault="00E411DF" w:rsidP="008A79EB">
            <w:pPr>
              <w:ind w:firstLineChars="200" w:firstLine="420"/>
              <w:rPr>
                <w:rFonts w:ascii="宋体" w:hAnsi="宋体"/>
                <w:szCs w:val="21"/>
              </w:rPr>
            </w:pPr>
            <w:r w:rsidRPr="00E411DF">
              <w:rPr>
                <w:rFonts w:ascii="宋体" w:hAnsi="宋体" w:hint="eastAsia"/>
                <w:szCs w:val="21"/>
              </w:rPr>
              <w:t xml:space="preserve">（2）供应商向采购人提供无瑕疵的技术服务，并对项目质量负责。 </w:t>
            </w:r>
          </w:p>
          <w:p w:rsidR="00E411DF" w:rsidRP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t>（3）★本项目采购的服务成果知识产权归采购人所有。成交人应保证针对本项目的各类资源素材涉及到的知识产权和所提供的相关技术资料是合法取得，不会因为采购人的使用而被责令停止使用、追偿或要求赔偿损失，如出现此情况，一切经济和法律责任均由供应商承担。</w:t>
            </w:r>
          </w:p>
          <w:p w:rsidR="00E411DF" w:rsidRP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lastRenderedPageBreak/>
              <w:t>（4）</w:t>
            </w:r>
            <w:r w:rsidR="00D9650B">
              <w:rPr>
                <w:rFonts w:ascii="宋体" w:hAnsi="宋体" w:hint="eastAsia"/>
                <w:szCs w:val="21"/>
              </w:rPr>
              <w:t>★提供</w:t>
            </w:r>
            <w:r w:rsidRPr="00E411DF">
              <w:rPr>
                <w:rFonts w:ascii="宋体" w:hAnsi="宋体" w:hint="eastAsia"/>
                <w:szCs w:val="21"/>
              </w:rPr>
              <w:t>项目开发团队和驻场服务团队成员</w:t>
            </w:r>
            <w:r w:rsidR="00D9650B">
              <w:rPr>
                <w:rFonts w:ascii="宋体" w:hAnsi="宋体" w:hint="eastAsia"/>
                <w:szCs w:val="21"/>
              </w:rPr>
              <w:t>名单</w:t>
            </w:r>
            <w:r w:rsidRPr="00E411DF">
              <w:rPr>
                <w:rFonts w:ascii="宋体" w:hAnsi="宋体" w:hint="eastAsia"/>
                <w:szCs w:val="21"/>
              </w:rPr>
              <w:t>，并在成交后实际参与项目开发和驻场服务的人员不可变更。</w:t>
            </w:r>
          </w:p>
          <w:p w:rsidR="00E411DF" w:rsidRPr="00E411DF" w:rsidRDefault="00D9650B" w:rsidP="008A79EB">
            <w:pPr>
              <w:pStyle w:val="a7"/>
              <w:numPr>
                <w:ilvl w:val="0"/>
                <w:numId w:val="1"/>
              </w:numPr>
              <w:wordWrap w:val="0"/>
              <w:ind w:firstLineChars="0"/>
              <w:jc w:val="left"/>
              <w:textAlignment w:val="baseline"/>
              <w:rPr>
                <w:rFonts w:ascii="宋体" w:hAnsi="宋体"/>
                <w:szCs w:val="21"/>
              </w:rPr>
            </w:pPr>
            <w:r>
              <w:rPr>
                <w:rFonts w:ascii="宋体" w:hAnsi="宋体" w:hint="eastAsia"/>
                <w:szCs w:val="21"/>
              </w:rPr>
              <w:t>★</w:t>
            </w:r>
            <w:r w:rsidR="00E411DF" w:rsidRPr="00E411DF">
              <w:rPr>
                <w:rFonts w:ascii="宋体" w:hAnsi="宋体" w:hint="eastAsia"/>
                <w:szCs w:val="21"/>
              </w:rPr>
              <w:t>采购标的验收标准</w:t>
            </w:r>
          </w:p>
          <w:p w:rsidR="00E411DF" w:rsidRP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t>（1）验收标准</w:t>
            </w:r>
          </w:p>
          <w:p w:rsid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t>课程</w:t>
            </w:r>
            <w:r w:rsidR="00D9650B">
              <w:rPr>
                <w:rFonts w:ascii="宋体" w:hAnsi="宋体" w:hint="eastAsia"/>
                <w:szCs w:val="21"/>
              </w:rPr>
              <w:t>教学</w:t>
            </w:r>
            <w:r w:rsidRPr="00E411DF">
              <w:rPr>
                <w:rFonts w:ascii="宋体" w:hAnsi="宋体" w:hint="eastAsia"/>
                <w:szCs w:val="21"/>
              </w:rPr>
              <w:t>资源库制作服务应按文件要求进行验收，项目成果应达到专业教学资源库精品课程验收标准。所有制作的课程资源应具有自主知识产权，该产权验收合格后归采购人所有。不会因为采购人的使用而被责令停止使用、追偿或要求赔偿损失，如出现此情况，一切经济和法律责任均由供应商承担。</w:t>
            </w:r>
          </w:p>
          <w:p w:rsidR="00D9650B" w:rsidRPr="00D9650B" w:rsidRDefault="00D9650B" w:rsidP="008A79EB">
            <w:pPr>
              <w:wordWrap w:val="0"/>
              <w:ind w:firstLineChars="200" w:firstLine="420"/>
              <w:jc w:val="left"/>
              <w:textAlignment w:val="baseline"/>
              <w:rPr>
                <w:rFonts w:ascii="宋体" w:hAnsi="宋体"/>
                <w:color w:val="FF0000"/>
                <w:szCs w:val="21"/>
              </w:rPr>
            </w:pPr>
            <w:r w:rsidRPr="00D9650B">
              <w:rPr>
                <w:rFonts w:ascii="宋体" w:hAnsi="宋体" w:hint="eastAsia"/>
                <w:color w:val="FF0000"/>
                <w:szCs w:val="21"/>
              </w:rPr>
              <w:t>本期课程教学资源库制作完成后，作品需</w:t>
            </w:r>
            <w:r w:rsidRPr="00D9650B">
              <w:rPr>
                <w:rFonts w:ascii="Times New Roman" w:hAnsi="Times New Roman" w:hint="eastAsia"/>
                <w:color w:val="FF0000"/>
                <w:kern w:val="0"/>
                <w:szCs w:val="21"/>
                <w:lang w:bidi="ar"/>
              </w:rPr>
              <w:t>必须经过采购人审核，</w:t>
            </w:r>
            <w:r w:rsidRPr="00D9650B">
              <w:rPr>
                <w:rFonts w:ascii="宋体" w:hAnsi="宋体" w:hint="eastAsia"/>
                <w:color w:val="FF0000"/>
                <w:szCs w:val="21"/>
              </w:rPr>
              <w:t>满足一期、二期项目建设完整性和延续性；采购人</w:t>
            </w:r>
            <w:r w:rsidRPr="00D9650B">
              <w:rPr>
                <w:rFonts w:ascii="Times New Roman" w:hAnsi="Times New Roman" w:hint="eastAsia"/>
                <w:color w:val="FF0000"/>
                <w:kern w:val="0"/>
                <w:szCs w:val="21"/>
                <w:lang w:bidi="ar"/>
              </w:rPr>
              <w:t>有权要求修改直至符合要求。采购人确认后才能正式出片，否则不予验收。</w:t>
            </w:r>
          </w:p>
          <w:p w:rsidR="00E411DF" w:rsidRP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t>（2）验收程序和方法</w:t>
            </w:r>
          </w:p>
          <w:p w:rsidR="00E411DF" w:rsidRPr="00E411DF" w:rsidRDefault="00E411DF" w:rsidP="008A79EB">
            <w:pPr>
              <w:wordWrap w:val="0"/>
              <w:ind w:firstLineChars="200" w:firstLine="420"/>
              <w:jc w:val="left"/>
              <w:textAlignment w:val="baseline"/>
              <w:rPr>
                <w:rFonts w:ascii="宋体" w:hAnsi="宋体"/>
                <w:szCs w:val="21"/>
              </w:rPr>
            </w:pPr>
            <w:r w:rsidRPr="00E411DF">
              <w:rPr>
                <w:rFonts w:ascii="宋体" w:hAnsi="宋体" w:hint="eastAsia"/>
                <w:szCs w:val="21"/>
              </w:rPr>
              <w:t>成交的课程</w:t>
            </w:r>
            <w:r w:rsidR="00D9650B">
              <w:rPr>
                <w:rFonts w:ascii="宋体" w:hAnsi="宋体" w:hint="eastAsia"/>
                <w:szCs w:val="21"/>
              </w:rPr>
              <w:t>教学</w:t>
            </w:r>
            <w:r w:rsidRPr="00E411DF">
              <w:rPr>
                <w:rFonts w:ascii="宋体" w:hAnsi="宋体" w:hint="eastAsia"/>
                <w:szCs w:val="21"/>
              </w:rPr>
              <w:t>资源库制作服务应在验收前先进行自检。所提供的课程资源应有相应的技术人员对采购人进行培训，确保在验收结束前，采购人已能较熟练使用本项目相关资源。</w:t>
            </w:r>
          </w:p>
          <w:p w:rsidR="00E411DF" w:rsidRDefault="00E411DF" w:rsidP="008A79EB">
            <w:pPr>
              <w:wordWrap w:val="0"/>
              <w:ind w:firstLineChars="200" w:firstLine="420"/>
              <w:jc w:val="left"/>
              <w:textAlignment w:val="baseline"/>
              <w:rPr>
                <w:rFonts w:ascii="Times New Roman" w:hAnsi="Times New Roman"/>
                <w:color w:val="000000"/>
                <w:szCs w:val="21"/>
              </w:rPr>
            </w:pPr>
            <w:r w:rsidRPr="00E411DF">
              <w:rPr>
                <w:rFonts w:ascii="宋体" w:hAnsi="宋体" w:hint="eastAsia"/>
                <w:szCs w:val="21"/>
              </w:rPr>
              <w:t>（3）验收所发生的一切费用均由成交供应商承担。</w:t>
            </w:r>
          </w:p>
        </w:tc>
      </w:tr>
    </w:tbl>
    <w:p w:rsidR="00204298" w:rsidRDefault="00204298"/>
    <w:p w:rsidR="00204298" w:rsidRDefault="00204298"/>
    <w:p w:rsidR="00204298" w:rsidRDefault="00D9650B">
      <w:pPr>
        <w:widowControl/>
        <w:jc w:val="left"/>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报价公司（公司名称）：</w:t>
      </w:r>
      <w:r>
        <w:rPr>
          <w:rFonts w:ascii="Times New Roman" w:hAnsi="Times New Roman" w:hint="eastAsia"/>
          <w:color w:val="000000"/>
          <w:kern w:val="0"/>
          <w:szCs w:val="21"/>
          <w:lang w:bidi="ar"/>
        </w:rPr>
        <w:t xml:space="preserve">                   </w:t>
      </w:r>
      <w:r>
        <w:rPr>
          <w:rFonts w:ascii="Times New Roman" w:hAnsi="Times New Roman" w:hint="eastAsia"/>
          <w:color w:val="000000"/>
          <w:kern w:val="0"/>
          <w:szCs w:val="21"/>
          <w:lang w:bidi="ar"/>
        </w:rPr>
        <w:t>联系人：</w:t>
      </w:r>
      <w:r>
        <w:rPr>
          <w:rFonts w:ascii="Times New Roman" w:hAnsi="Times New Roman" w:hint="eastAsia"/>
          <w:color w:val="000000"/>
          <w:kern w:val="0"/>
          <w:szCs w:val="21"/>
          <w:lang w:bidi="ar"/>
        </w:rPr>
        <w:t xml:space="preserve">               </w:t>
      </w:r>
      <w:r>
        <w:rPr>
          <w:rFonts w:ascii="Times New Roman" w:hAnsi="Times New Roman" w:hint="eastAsia"/>
          <w:color w:val="000000"/>
          <w:kern w:val="0"/>
          <w:szCs w:val="21"/>
          <w:lang w:bidi="ar"/>
        </w:rPr>
        <w:t>联系电话：</w:t>
      </w:r>
    </w:p>
    <w:p w:rsidR="00204298" w:rsidRDefault="00204298"/>
    <w:sectPr w:rsidR="002042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87" w:rsidRDefault="00A16887" w:rsidP="005F17AE">
      <w:r>
        <w:separator/>
      </w:r>
    </w:p>
  </w:endnote>
  <w:endnote w:type="continuationSeparator" w:id="0">
    <w:p w:rsidR="00A16887" w:rsidRDefault="00A16887" w:rsidP="005F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87" w:rsidRDefault="00A16887" w:rsidP="005F17AE">
      <w:r>
        <w:separator/>
      </w:r>
    </w:p>
  </w:footnote>
  <w:footnote w:type="continuationSeparator" w:id="0">
    <w:p w:rsidR="00A16887" w:rsidRDefault="00A16887" w:rsidP="005F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189"/>
    <w:multiLevelType w:val="hybridMultilevel"/>
    <w:tmpl w:val="5E986AA0"/>
    <w:lvl w:ilvl="0" w:tplc="44BC73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A82ADE"/>
    <w:rsid w:val="00046F57"/>
    <w:rsid w:val="0004742C"/>
    <w:rsid w:val="00065EE8"/>
    <w:rsid w:val="0009232C"/>
    <w:rsid w:val="000C32A6"/>
    <w:rsid w:val="001141BD"/>
    <w:rsid w:val="001179A3"/>
    <w:rsid w:val="001478F4"/>
    <w:rsid w:val="001645CA"/>
    <w:rsid w:val="0018475D"/>
    <w:rsid w:val="001A3E1C"/>
    <w:rsid w:val="00204298"/>
    <w:rsid w:val="002B2905"/>
    <w:rsid w:val="00370879"/>
    <w:rsid w:val="003B05F5"/>
    <w:rsid w:val="003C06A0"/>
    <w:rsid w:val="0043431C"/>
    <w:rsid w:val="00561797"/>
    <w:rsid w:val="0056486C"/>
    <w:rsid w:val="005A2CEE"/>
    <w:rsid w:val="005F17AE"/>
    <w:rsid w:val="00616D89"/>
    <w:rsid w:val="0063639F"/>
    <w:rsid w:val="00642256"/>
    <w:rsid w:val="00663823"/>
    <w:rsid w:val="00663F04"/>
    <w:rsid w:val="00685CB5"/>
    <w:rsid w:val="00687992"/>
    <w:rsid w:val="0069146F"/>
    <w:rsid w:val="00713C77"/>
    <w:rsid w:val="0075414A"/>
    <w:rsid w:val="0077562C"/>
    <w:rsid w:val="00793229"/>
    <w:rsid w:val="007B6717"/>
    <w:rsid w:val="00807711"/>
    <w:rsid w:val="00842B10"/>
    <w:rsid w:val="00854971"/>
    <w:rsid w:val="00864E4D"/>
    <w:rsid w:val="00897D4B"/>
    <w:rsid w:val="008A79EB"/>
    <w:rsid w:val="008B54FE"/>
    <w:rsid w:val="00935C1D"/>
    <w:rsid w:val="00A00484"/>
    <w:rsid w:val="00A16887"/>
    <w:rsid w:val="00A5202F"/>
    <w:rsid w:val="00A80B64"/>
    <w:rsid w:val="00A82ADE"/>
    <w:rsid w:val="00B44E35"/>
    <w:rsid w:val="00B779DE"/>
    <w:rsid w:val="00B95F7A"/>
    <w:rsid w:val="00C05DDC"/>
    <w:rsid w:val="00C21716"/>
    <w:rsid w:val="00C54300"/>
    <w:rsid w:val="00C6208E"/>
    <w:rsid w:val="00C71B54"/>
    <w:rsid w:val="00C71B64"/>
    <w:rsid w:val="00CD1755"/>
    <w:rsid w:val="00CF5C94"/>
    <w:rsid w:val="00D01A13"/>
    <w:rsid w:val="00D30777"/>
    <w:rsid w:val="00D62976"/>
    <w:rsid w:val="00D9650B"/>
    <w:rsid w:val="00DD7207"/>
    <w:rsid w:val="00E36DFA"/>
    <w:rsid w:val="00E411DF"/>
    <w:rsid w:val="00E7088C"/>
    <w:rsid w:val="00E814C2"/>
    <w:rsid w:val="00E87B16"/>
    <w:rsid w:val="00F20669"/>
    <w:rsid w:val="00F502A7"/>
    <w:rsid w:val="00F66129"/>
    <w:rsid w:val="00F66BCD"/>
    <w:rsid w:val="00F8025F"/>
    <w:rsid w:val="00FB37E0"/>
    <w:rsid w:val="00FB60E5"/>
    <w:rsid w:val="09B46706"/>
    <w:rsid w:val="1BDF742E"/>
    <w:rsid w:val="5181302B"/>
    <w:rsid w:val="51B1744C"/>
    <w:rsid w:val="6EBB5E6F"/>
    <w:rsid w:val="7B295910"/>
    <w:rsid w:val="7D73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A1C04"/>
  <w15:docId w15:val="{886049BB-EB7E-4899-A928-27E765B0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qFormat/>
    <w:pPr>
      <w:keepNext/>
      <w:keepLines/>
      <w:ind w:firstLineChars="200" w:firstLine="723"/>
      <w:outlineLvl w:val="2"/>
    </w:pPr>
    <w:rPr>
      <w:rFonts w:ascii="宋体" w:hAnsi="宋体"/>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uiPriority w:val="9"/>
    <w:semiHidden/>
    <w:qFormat/>
    <w:rPr>
      <w:rFonts w:ascii="Calibri" w:eastAsia="宋体" w:hAnsi="Calibri" w:cs="Times New Roman"/>
      <w:b/>
      <w:bCs/>
      <w:sz w:val="32"/>
      <w:szCs w:val="32"/>
    </w:rPr>
  </w:style>
  <w:style w:type="character" w:customStyle="1" w:styleId="30">
    <w:name w:val="标题 3 字符"/>
    <w:link w:val="3"/>
    <w:qFormat/>
    <w:rPr>
      <w:rFonts w:ascii="宋体" w:eastAsia="宋体" w:hAnsi="宋体" w:cs="Times New Roman"/>
      <w:b/>
      <w:bCs/>
      <w:sz w:val="32"/>
      <w:szCs w:val="32"/>
      <w:lang w:val="zh-CN" w:eastAsia="zh-CN"/>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font21">
    <w:name w:val="font21"/>
    <w:basedOn w:val="a0"/>
    <w:qFormat/>
    <w:rPr>
      <w:rFonts w:ascii="宋体" w:eastAsia="宋体" w:hAnsi="宋体" w:cs="宋体" w:hint="eastAsia"/>
      <w:color w:val="FF0000"/>
      <w:sz w:val="21"/>
      <w:szCs w:val="21"/>
      <w:u w:val="none"/>
    </w:rPr>
  </w:style>
  <w:style w:type="character" w:customStyle="1" w:styleId="font11">
    <w:name w:val="font11"/>
    <w:basedOn w:val="a0"/>
    <w:qFormat/>
    <w:rPr>
      <w:rFonts w:ascii="Calibri" w:hAnsi="Calibri" w:cs="Calibri" w:hint="default"/>
      <w:color w:val="FF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styleId="a7">
    <w:name w:val="List Paragraph"/>
    <w:basedOn w:val="a"/>
    <w:uiPriority w:val="99"/>
    <w:rsid w:val="00E411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361</Words>
  <Characters>2064</Characters>
  <Application>Microsoft Office Word</Application>
  <DocSecurity>0</DocSecurity>
  <Lines>17</Lines>
  <Paragraphs>4</Paragraphs>
  <ScaleCrop>false</ScaleCrop>
  <Company>china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31</cp:revision>
  <dcterms:created xsi:type="dcterms:W3CDTF">2020-04-23T11:47:00Z</dcterms:created>
  <dcterms:modified xsi:type="dcterms:W3CDTF">2022-09-13T13:14:00Z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9CFEFFCBD09340FFA1579A40550CE02D</vt:lpwstr>
  </property>
</Properties>
</file>