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widowControl/>
        <w:suppressLineNumbers w:val="0"/>
        <w:shd w:val="clear" w:fill="FFFFFF"/>
        <w:spacing w:before="0" w:beforeAutospacing="0" w:after="150" w:afterAutospacing="0" w:line="500" w:lineRule="atLeast"/>
        <w:ind w:left="-150" w:right="-150" w:firstLine="2611" w:firstLineChars="867"/>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广西水利电力职业技术学院日常维修材料采购</w:t>
      </w:r>
    </w:p>
    <w:p>
      <w:pPr>
        <w:pStyle w:val="6"/>
        <w:snapToGrid w:val="0"/>
        <w:spacing w:before="120" w:after="120" w:line="480" w:lineRule="auto"/>
        <w:rPr>
          <w:rFonts w:hint="default" w:ascii="仿宋_GB2312" w:hAnsi="宋体" w:eastAsia="仿宋_GB2312" w:cs="仿宋_GB2312"/>
          <w:b/>
          <w:bCs/>
          <w:color w:val="auto"/>
          <w:sz w:val="30"/>
          <w:szCs w:val="30"/>
          <w:lang w:val="en-US" w:eastAsia="zh-CN"/>
        </w:rPr>
      </w:pPr>
    </w:p>
    <w:p>
      <w:pPr>
        <w:snapToGrid w:val="0"/>
        <w:spacing w:before="156" w:beforeLines="50" w:line="480" w:lineRule="auto"/>
        <w:ind w:firstLine="4518" w:firstLineChars="1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6325" w:firstLineChars="21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10</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13</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eastAsia"/>
          <w:sz w:val="44"/>
          <w:szCs w:val="44"/>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2"/>
        <w:rPr>
          <w:rFonts w:hint="eastAsia"/>
          <w:sz w:val="32"/>
          <w:szCs w:val="32"/>
          <w:lang w:eastAsia="zh-CN"/>
        </w:rPr>
      </w:pPr>
    </w:p>
    <w:p>
      <w:pPr>
        <w:pStyle w:val="4"/>
        <w:rPr>
          <w:rFonts w:hint="eastAsia"/>
          <w:sz w:val="32"/>
          <w:szCs w:val="32"/>
          <w:lang w:eastAsia="zh-CN"/>
        </w:rPr>
      </w:pP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我校现就广西水利电力职业技术学院日常维修材料采购进行公开询价，现将有关信息公告如下：</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一、项目名称：</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广西水利电力职业技术学院日常维修材料采购</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1、采购LED一体灯条300支、圆形吸顶灯整套50套、LED球泡100个、五孔暗装插座150个等，具体内容详见附件：广西水利电力职业技术学院日常维修材料采购清单。</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2、货物交付时间：2023年10月20日前完成供货。</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3、采购预算为：人民币14.5万元。</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2023年10月15日下午17：00。</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五、联系事项、</w:t>
      </w:r>
    </w:p>
    <w:p>
      <w:pPr>
        <w:keepNext w:val="0"/>
        <w:keepLines w:val="0"/>
        <w:widowControl/>
        <w:suppressLineNumbers w:val="0"/>
        <w:ind w:firstLine="560" w:firstLineChars="20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1、如需对项目进行咨询，请联系：许老师13737122955</w:t>
      </w:r>
      <w:r>
        <w:rPr>
          <w:rFonts w:hint="eastAsia" w:ascii="宋体" w:hAnsi="宋体" w:eastAsia="宋体" w:cs="宋体"/>
          <w:color w:val="000000"/>
          <w:kern w:val="0"/>
          <w:sz w:val="20"/>
          <w:szCs w:val="20"/>
          <w:lang w:val="en-US" w:eastAsia="zh-CN" w:bidi="ar"/>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150" w:afterAutospacing="0" w:line="500" w:lineRule="atLeast"/>
        <w:ind w:right="-18" w:firstLine="560" w:firstLineChars="20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2、采购联系人：唐老师，联系电话：0771-2085121。</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0" w:right="-150" w:firstLine="5773" w:firstLineChars="2062"/>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widowControl/>
        <w:suppressLineNumbers w:val="0"/>
        <w:shd w:val="clear" w:fill="FFFFFF"/>
        <w:spacing w:before="0" w:beforeAutospacing="0" w:after="150" w:afterAutospacing="0" w:line="500" w:lineRule="atLeas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2023年10月13日</w:t>
      </w:r>
    </w:p>
    <w:p>
      <w:pPr>
        <w:rPr>
          <w:rFonts w:hint="eastAsia"/>
          <w:lang w:eastAsia="zh-CN"/>
        </w:rPr>
      </w:pPr>
    </w:p>
    <w:p>
      <w:pPr>
        <w:pStyle w:val="4"/>
        <w:rPr>
          <w:rFonts w:hint="eastAsia"/>
          <w:sz w:val="32"/>
          <w:szCs w:val="32"/>
          <w:lang w:eastAsia="zh-CN"/>
        </w:rPr>
      </w:pPr>
    </w:p>
    <w:p>
      <w:pPr>
        <w:pStyle w:val="5"/>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人须根据技术参数及配备要求提供对应的技术响应偏离表。</w:t>
      </w:r>
    </w:p>
    <w:p>
      <w:pPr>
        <w:pStyle w:val="2"/>
        <w:ind w:left="0" w:leftChars="0" w:firstLine="0" w:firstLineChars="0"/>
        <w:rPr>
          <w:rFonts w:hint="eastAsia"/>
          <w:sz w:val="32"/>
          <w:szCs w:val="32"/>
          <w:lang w:eastAsia="zh-CN"/>
        </w:rPr>
      </w:pPr>
    </w:p>
    <w:p>
      <w:pPr>
        <w:pStyle w:val="2"/>
        <w:ind w:left="0" w:leftChars="0" w:firstLine="0" w:firstLineChars="0"/>
        <w:rPr>
          <w:rFonts w:hint="default"/>
          <w:sz w:val="28"/>
          <w:szCs w:val="28"/>
          <w:lang w:val="en-US" w:eastAsia="zh-CN"/>
        </w:rPr>
      </w:pPr>
      <w:r>
        <w:rPr>
          <w:rFonts w:hint="eastAsia"/>
          <w:sz w:val="28"/>
          <w:szCs w:val="28"/>
          <w:lang w:eastAsia="zh-CN"/>
        </w:rPr>
        <w:t>采购预算：</w:t>
      </w:r>
      <w:r>
        <w:rPr>
          <w:rFonts w:hint="eastAsia"/>
          <w:sz w:val="28"/>
          <w:szCs w:val="28"/>
          <w:lang w:val="en-US" w:eastAsia="zh-CN"/>
        </w:rPr>
        <w:t>14.5万元</w:t>
      </w:r>
    </w:p>
    <w:tbl>
      <w:tblPr>
        <w:tblStyle w:val="7"/>
        <w:tblW w:w="13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475"/>
        <w:gridCol w:w="3075"/>
        <w:gridCol w:w="1215"/>
        <w:gridCol w:w="765"/>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307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规格型号/项目名称</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7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LED一体灯条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38/48W福照T8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圆形吸顶灯整套</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24W三雄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10W三雄（27号螺口）厕灯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五孔暗装插座</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一位暗装开关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五孔明装插座</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二位明装开关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6㎜铜芯电源线</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BV硬线、单股（红、黄、绿）100米国标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4㎜铜芯电源线</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BV硬线、单股（红、黄、绿）100米国标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2.5㎜铜芯电源线</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BV硬线、单股（红、黄、绿、双色）100米国标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1.5㎜铜芯电源线</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BV硬线、单股（红、黄、绿、双色）100米国标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电工绝缘胶带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BV硬线、单股、红、蓝、白、黄、绿国标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护套纤维管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尼龙扎带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5"/>
                <w:lang w:val="en-US" w:eastAsia="zh-CN" w:bidi="ar"/>
              </w:rPr>
              <w:t>得力5</w:t>
            </w:r>
            <w:r>
              <w:rPr>
                <w:rStyle w:val="16"/>
                <w:rFonts w:eastAsia="宋体"/>
                <w:lang w:val="en-US" w:eastAsia="zh-CN" w:bidi="ar"/>
              </w:rPr>
              <w:t>×</w:t>
            </w:r>
            <w:r>
              <w:rPr>
                <w:rStyle w:val="15"/>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平头黑色自攻钉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沪心长20㎜，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平头黑色自攻钉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沪心25㎜，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平头黑色自攻钉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沪心35㎜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3P100A,德力西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3P63A, 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2P63A, 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2P40A，德力西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2P32A，德力西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2P20A，德力西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1P32A，德力西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1P16A, 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3P100A+N,德力西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3P63A+N,德力西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2P63A+C，德力西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2P40A+C，德力西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1P32A+C，德力西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1P20A+C，德力西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吊扇</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 金羚 白色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 金羚 白色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玉米灯（40W）欧普</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两脚插头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两脚可以转动的 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三脚插头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三脚插头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16A、德力西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三芯线缆</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线芯4㎜*3 阳工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四芯线缆</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线芯4㎜*4 阳工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明装线槽</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宽25㎜，35㎜，45㎜ 阳工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暗装线管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管径20㎜，3.5米/根，阳工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暗装线管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φ32㎜，3.5米/根，阳工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带冒螺丝口灯头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 LED 27螺口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多孔插排</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公牛15插</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绝缘防水胶布</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 加厚红、蓝、白、黄、绿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角磨机磨片</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波斯切割片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手电钻麻花钻头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圆头冲击钻钻头</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波斯φ6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暗盒修复器</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LED灯芯模组</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24W，三雄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LED灯芯模组</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14-18w，三雄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门拉手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宿舍门，可左右调整</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锁芯锁体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全铜，宿舍门，100㎜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锁芯锁体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全铜，宿舍门，95㎜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锁芯锁体</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全铜，宿舍门，75㎜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加强自攻钉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加强自攻钉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沪心黑色2㎝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不锈钢插销</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 4公分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蝴蝶合页</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不锈钢60公分（卫生间门）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防盗门暗装插销</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有样板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38100</wp:posOffset>
                  </wp:positionV>
                  <wp:extent cx="1524000" cy="996950"/>
                  <wp:effectExtent l="0" t="0" r="0" b="12700"/>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4"/>
                          <a:stretch>
                            <a:fillRect/>
                          </a:stretch>
                        </pic:blipFill>
                        <pic:spPr>
                          <a:xfrm>
                            <a:off x="0" y="0"/>
                            <a:ext cx="1524000" cy="996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下水口+排水软管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有样板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495300</wp:posOffset>
                  </wp:positionH>
                  <wp:positionV relativeFrom="paragraph">
                    <wp:posOffset>85725</wp:posOffset>
                  </wp:positionV>
                  <wp:extent cx="1067435" cy="1183005"/>
                  <wp:effectExtent l="0" t="0" r="18415" b="1714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5"/>
                          <a:stretch>
                            <a:fillRect/>
                          </a:stretch>
                        </pic:blipFill>
                        <pic:spPr>
                          <a:xfrm>
                            <a:off x="0" y="0"/>
                            <a:ext cx="1067435" cy="11830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玻璃门地弹簧</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5上、5下夹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245110</wp:posOffset>
                  </wp:positionH>
                  <wp:positionV relativeFrom="paragraph">
                    <wp:posOffset>127635</wp:posOffset>
                  </wp:positionV>
                  <wp:extent cx="1663700" cy="1165860"/>
                  <wp:effectExtent l="0" t="0" r="12700" b="1524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6"/>
                          <a:stretch>
                            <a:fillRect/>
                          </a:stretch>
                        </pic:blipFill>
                        <pic:spPr>
                          <a:xfrm>
                            <a:off x="0" y="0"/>
                            <a:ext cx="1663700" cy="11658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加强螺丝钉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沪心3.5*7公分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分体LED光管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30W佛山照明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一体LED特种灯（有样板）</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30W佛山照明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超薄发光平面LED灯</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30X30CM 14瓦 福照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超薄发光平面LED灯</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60X60CM 48瓦 福照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一位明装开关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LED锣口灯泡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 LED 福照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胶枪</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锂电池手电筒</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加大筒灯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ageBreakBefore w:val="0"/>
        <w:kinsoku/>
        <w:wordWrap/>
        <w:overflowPunct/>
        <w:topLinePunct w:val="0"/>
        <w:autoSpaceDE/>
        <w:autoSpaceDN/>
        <w:bidi w:val="0"/>
        <w:adjustRightInd/>
        <w:snapToGrid/>
        <w:spacing w:line="360" w:lineRule="exact"/>
      </w:pP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12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★合同签订期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成交后，供应商应在3个日历日内与采购人签订项目合同。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★付款条件</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金山简黑体"/>
                <w:sz w:val="21"/>
                <w:szCs w:val="21"/>
                <w:lang w:val="en-US" w:eastAsia="zh-CN"/>
              </w:rPr>
            </w:pPr>
            <w:r>
              <w:rPr>
                <w:rFonts w:hint="eastAsia" w:ascii="宋体" w:hAnsi="宋体" w:eastAsia="宋体" w:cs="宋体"/>
                <w:i w:val="0"/>
                <w:iCs w:val="0"/>
                <w:color w:val="000000"/>
                <w:kern w:val="0"/>
                <w:sz w:val="24"/>
                <w:szCs w:val="24"/>
                <w:u w:val="none"/>
                <w:lang w:val="en-US" w:eastAsia="zh-CN" w:bidi="ar"/>
              </w:rPr>
              <w:t>供货完毕并经采购人验收合格后，一次性转帐支付100﹪的项目货款。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★交货时间及地点</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highlight w:val="yellow"/>
              </w:rPr>
            </w:pPr>
            <w:r>
              <w:rPr>
                <w:rFonts w:hint="eastAsia" w:ascii="宋体" w:hAnsi="宋体" w:eastAsia="宋体" w:cs="宋体"/>
                <w:i w:val="0"/>
                <w:iCs w:val="0"/>
                <w:color w:val="000000"/>
                <w:kern w:val="0"/>
                <w:sz w:val="24"/>
                <w:szCs w:val="24"/>
                <w:u w:val="none"/>
                <w:lang w:val="en-US" w:eastAsia="zh-CN" w:bidi="ar"/>
              </w:rPr>
              <w:t>交货要求：2023年10月20日前</w:t>
            </w:r>
            <w:bookmarkStart w:id="24" w:name="_GoBack"/>
            <w:bookmarkEnd w:id="24"/>
            <w:r>
              <w:rPr>
                <w:rFonts w:hint="eastAsia" w:ascii="宋体" w:hAnsi="宋体" w:eastAsia="宋体" w:cs="宋体"/>
                <w:i w:val="0"/>
                <w:iCs w:val="0"/>
                <w:color w:val="000000"/>
                <w:kern w:val="0"/>
                <w:sz w:val="24"/>
                <w:szCs w:val="24"/>
                <w:u w:val="none"/>
                <w:lang w:val="en-US" w:eastAsia="zh-CN" w:bidi="ar"/>
              </w:rPr>
              <w:t>完成供货并交付验收合格。地点：广西区采购人指定地点。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sz w:val="21"/>
                <w:szCs w:val="21"/>
                <w:lang w:eastAsia="zh-CN"/>
              </w:rPr>
            </w:pPr>
            <w:r>
              <w:rPr>
                <w:rFonts w:hint="eastAsia" w:ascii="宋体" w:hAnsi="宋体" w:eastAsia="宋体" w:cs="宋体"/>
                <w:i w:val="0"/>
                <w:iCs w:val="0"/>
                <w:color w:val="000000"/>
                <w:kern w:val="0"/>
                <w:sz w:val="24"/>
                <w:szCs w:val="24"/>
                <w:u w:val="none"/>
                <w:lang w:val="en-US" w:eastAsia="zh-CN" w:bidi="ar"/>
              </w:rPr>
              <w:t>★质保期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仿宋"/>
                <w:kern w:val="0"/>
                <w:sz w:val="21"/>
                <w:szCs w:val="21"/>
                <w:lang w:val="zh-CN"/>
              </w:rPr>
            </w:pPr>
            <w:r>
              <w:rPr>
                <w:rFonts w:hint="eastAsia" w:ascii="宋体" w:hAnsi="宋体" w:eastAsia="宋体" w:cs="宋体"/>
                <w:i w:val="0"/>
                <w:iCs w:val="0"/>
                <w:color w:val="000000"/>
                <w:kern w:val="0"/>
                <w:sz w:val="24"/>
                <w:szCs w:val="24"/>
                <w:u w:val="none"/>
                <w:lang w:val="en-US" w:eastAsia="zh-CN" w:bidi="ar"/>
              </w:rPr>
              <w:t>货物质量符合国家行业质量标准，并按国家有关规定或厂家承诺实行“三包”。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b/>
                <w:sz w:val="21"/>
                <w:szCs w:val="21"/>
                <w:lang w:eastAsia="zh-CN"/>
              </w:rPr>
            </w:pPr>
            <w:r>
              <w:rPr>
                <w:rFonts w:hint="eastAsia" w:ascii="宋体" w:hAnsi="宋体" w:eastAsia="宋体" w:cs="宋体"/>
                <w:i w:val="0"/>
                <w:iCs w:val="0"/>
                <w:color w:val="000000"/>
                <w:kern w:val="0"/>
                <w:sz w:val="24"/>
                <w:szCs w:val="24"/>
                <w:u w:val="none"/>
                <w:lang w:val="en-US" w:eastAsia="zh-CN" w:bidi="ar"/>
              </w:rPr>
              <w:t>售后服务要求</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iCs w:val="0"/>
                <w:color w:val="000000"/>
                <w:kern w:val="0"/>
                <w:sz w:val="24"/>
                <w:szCs w:val="24"/>
                <w:u w:val="none"/>
                <w:lang w:val="en-US" w:eastAsia="zh-CN" w:bidi="ar"/>
              </w:rPr>
              <w:t>1、免费送货上门。2、成交供应商负责处理解决货物出现的质量及安全问题并承担一切费用，交货后一个月内，所有非故意性损坏以及正常使用范围内造成的损坏均应按国家“三包”政策提供售后服务（免费更换或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竞标报价为采购人指定地点的现场交货价，包括（但不限于）：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1、服务的价格：包括货款、杂配件、安装调试费、验收费；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2、产品的标准附件、备品备件、专用工具的价格。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3、运输、装卸、技术支持、售后服务费。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4、招标代理服务费、保险费和各项税金。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采购人对项目的特殊要求及说明</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1、为防止虚假应标，验收前采购人有权要求成交人提供泵项目中的货物到采购人处进行技术与功能的验证，如不参与验证以及验证不达到项目需求要求的，将不予验收。                                                    2、采购需求中“实质性要求”是指带“★”的项目条款或者不能负偏离的项目条款或已经指明不满足按响应文件作无效处理的项目条款。</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第三部分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5"/>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1"/>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04" w:hRule="atLeast"/>
        </w:trPr>
        <w:tc>
          <w:tcPr>
            <w:tcW w:w="8661"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6838" w:h="11905" w:orient="landscape"/>
          <w:pgMar w:top="1417" w:right="1429" w:bottom="1134" w:left="115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7"/>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单项合价</w:t>
            </w:r>
          </w:p>
          <w:p>
            <w:pPr>
              <w:pStyle w:val="6"/>
              <w:jc w:val="center"/>
              <w:rPr>
                <w:color w:val="auto"/>
                <w:highlight w:val="none"/>
              </w:rPr>
            </w:pPr>
            <w:r>
              <w:rPr>
                <w:rFonts w:hint="eastAsia"/>
                <w:color w:val="auto"/>
                <w:highlight w:val="none"/>
              </w:rPr>
              <w:t>（元）</w:t>
            </w:r>
          </w:p>
          <w:p>
            <w:pPr>
              <w:pStyle w:val="6"/>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6"/>
        <w:spacing w:line="500" w:lineRule="exact"/>
        <w:ind w:firstLine="420"/>
        <w:rPr>
          <w:color w:val="auto"/>
          <w:highlight w:val="none"/>
        </w:rPr>
      </w:pPr>
    </w:p>
    <w:p>
      <w:pPr>
        <w:pStyle w:val="6"/>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6"/>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sz w:val="24"/>
          <w:szCs w:val="24"/>
          <w:highlight w:val="none"/>
        </w:rPr>
      </w:pPr>
      <w:r>
        <w:rPr>
          <w:rStyle w:val="12"/>
          <w:rFonts w:hint="eastAsia" w:ascii="宋体" w:hAnsi="宋体"/>
          <w:color w:val="auto"/>
          <w:sz w:val="24"/>
          <w:szCs w:val="24"/>
          <w:highlight w:val="none"/>
        </w:rPr>
        <w:t>附件</w:t>
      </w:r>
      <w:r>
        <w:rPr>
          <w:rStyle w:val="12"/>
          <w:rFonts w:hint="eastAsia" w:ascii="宋体" w:hAnsi="宋体"/>
          <w:color w:val="auto"/>
          <w:sz w:val="24"/>
          <w:szCs w:val="24"/>
          <w:highlight w:val="none"/>
          <w:lang w:val="en-US" w:eastAsia="zh-CN"/>
        </w:rPr>
        <w:t>3</w:t>
      </w:r>
      <w:r>
        <w:rPr>
          <w:rStyle w:val="12"/>
          <w:rFonts w:hint="eastAsia" w:ascii="宋体" w:hAnsi="宋体"/>
          <w:color w:val="auto"/>
          <w:sz w:val="24"/>
          <w:szCs w:val="24"/>
          <w:highlight w:val="none"/>
        </w:rPr>
        <w:t xml:space="preserve"> </w:t>
      </w:r>
    </w:p>
    <w:p>
      <w:pPr>
        <w:spacing w:line="300" w:lineRule="auto"/>
        <w:rPr>
          <w:rStyle w:val="12"/>
          <w:rFonts w:hint="eastAsia" w:ascii="宋体" w:hAnsi="宋体"/>
          <w:b/>
          <w:bCs/>
          <w:color w:val="auto"/>
          <w:highlight w:val="none"/>
        </w:rPr>
      </w:pPr>
      <w:r>
        <w:rPr>
          <w:rStyle w:val="12"/>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pacing w:line="500" w:lineRule="exact"/>
        <w:rPr>
          <w:rFonts w:hint="eastAsia"/>
          <w:color w:val="auto"/>
          <w:highlight w:val="none"/>
        </w:rPr>
      </w:pPr>
      <w:r>
        <w:rPr>
          <w:rStyle w:val="12"/>
          <w:rFonts w:hint="eastAsia" w:ascii="宋体" w:hAnsi="宋体"/>
          <w:color w:val="auto"/>
          <w:highlight w:val="none"/>
        </w:rPr>
        <w:t>项目名称:</w:t>
      </w:r>
      <w:r>
        <w:rPr>
          <w:rStyle w:val="12"/>
          <w:rFonts w:hint="eastAsia" w:ascii="宋体" w:hAnsi="宋体"/>
          <w:color w:val="auto"/>
          <w:highlight w:val="none"/>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2"/>
          <w:rFonts w:hint="eastAsia" w:ascii="宋体" w:hAnsi="宋体"/>
          <w:color w:val="auto"/>
          <w:highlight w:val="none"/>
        </w:rPr>
      </w:pPr>
      <w:r>
        <w:rPr>
          <w:rStyle w:val="12"/>
          <w:rFonts w:hint="eastAsia" w:ascii="宋体" w:hAnsi="宋体"/>
          <w:color w:val="auto"/>
          <w:highlight w:val="none"/>
        </w:rPr>
        <w:t>说明：</w:t>
      </w:r>
      <w:r>
        <w:rPr>
          <w:rStyle w:val="12"/>
          <w:rFonts w:hAnsi="宋体"/>
          <w:color w:val="auto"/>
          <w:highlight w:val="none"/>
        </w:rPr>
        <w:t>1</w:t>
      </w:r>
      <w:r>
        <w:rPr>
          <w:rStyle w:val="12"/>
          <w:rFonts w:ascii="宋体" w:hAnsi="宋体"/>
          <w:color w:val="auto"/>
          <w:highlight w:val="none"/>
        </w:rPr>
        <w:t>、应写明</w:t>
      </w:r>
      <w:r>
        <w:rPr>
          <w:rStyle w:val="12"/>
          <w:rFonts w:hint="eastAsia" w:ascii="宋体" w:hAnsi="宋体"/>
          <w:color w:val="auto"/>
          <w:highlight w:val="none"/>
          <w:lang w:eastAsia="zh-CN"/>
        </w:rPr>
        <w:t>采购需求</w:t>
      </w:r>
      <w:r>
        <w:rPr>
          <w:rStyle w:val="12"/>
          <w:rFonts w:hint="eastAsia" w:ascii="宋体" w:hAnsi="宋体"/>
          <w:color w:val="auto"/>
          <w:highlight w:val="none"/>
        </w:rPr>
        <w:t>文件对</w:t>
      </w:r>
      <w:r>
        <w:rPr>
          <w:rStyle w:val="12"/>
          <w:rFonts w:ascii="宋体" w:hAnsi="宋体"/>
          <w:color w:val="auto"/>
          <w:highlight w:val="none"/>
        </w:rPr>
        <w:t>商务与技术要求的</w:t>
      </w:r>
      <w:r>
        <w:rPr>
          <w:rStyle w:val="12"/>
          <w:rFonts w:hint="eastAsia" w:ascii="宋体" w:hAnsi="宋体"/>
          <w:color w:val="auto"/>
          <w:highlight w:val="none"/>
        </w:rPr>
        <w:t>响应和偏离情况</w:t>
      </w:r>
      <w:r>
        <w:rPr>
          <w:rStyle w:val="12"/>
          <w:rFonts w:ascii="宋体" w:hAnsi="宋体"/>
          <w:color w:val="auto"/>
          <w:highlight w:val="none"/>
        </w:rPr>
        <w:t>；</w:t>
      </w:r>
    </w:p>
    <w:p>
      <w:pPr>
        <w:pStyle w:val="13"/>
        <w:spacing w:line="360" w:lineRule="exact"/>
        <w:ind w:firstLine="630" w:firstLineChars="300"/>
        <w:rPr>
          <w:rStyle w:val="12"/>
          <w:rFonts w:hint="eastAsia" w:ascii="宋体" w:eastAsia="宋体"/>
          <w:color w:val="auto"/>
          <w:sz w:val="21"/>
          <w:szCs w:val="21"/>
          <w:highlight w:val="none"/>
        </w:rPr>
      </w:pPr>
      <w:r>
        <w:rPr>
          <w:rStyle w:val="12"/>
          <w:rFonts w:hint="eastAsia" w:ascii="宋体" w:eastAsia="宋体"/>
          <w:color w:val="auto"/>
          <w:sz w:val="21"/>
          <w:szCs w:val="21"/>
          <w:highlight w:val="none"/>
        </w:rPr>
        <w:t>2、应对照</w:t>
      </w:r>
      <w:r>
        <w:rPr>
          <w:rStyle w:val="12"/>
          <w:rFonts w:hint="eastAsia" w:ascii="宋体" w:eastAsia="宋体"/>
          <w:color w:val="auto"/>
          <w:sz w:val="21"/>
          <w:szCs w:val="21"/>
          <w:highlight w:val="none"/>
          <w:lang w:eastAsia="zh-CN"/>
        </w:rPr>
        <w:t>采购需求文件内容</w:t>
      </w:r>
      <w:r>
        <w:rPr>
          <w:rStyle w:val="12"/>
          <w:rFonts w:hint="eastAsia" w:ascii="宋体" w:eastAsia="宋体"/>
          <w:color w:val="auto"/>
          <w:sz w:val="21"/>
          <w:szCs w:val="21"/>
          <w:highlight w:val="none"/>
        </w:rPr>
        <w:t>，</w:t>
      </w:r>
      <w:r>
        <w:rPr>
          <w:rStyle w:val="12"/>
          <w:rFonts w:hint="eastAsia" w:ascii="宋体" w:eastAsia="宋体"/>
          <w:b/>
          <w:color w:val="auto"/>
          <w:sz w:val="21"/>
          <w:szCs w:val="21"/>
          <w:highlight w:val="none"/>
        </w:rPr>
        <w:t>逐条</w:t>
      </w:r>
      <w:r>
        <w:rPr>
          <w:rStyle w:val="12"/>
          <w:rFonts w:hint="eastAsia" w:ascii="宋体" w:eastAsia="宋体"/>
          <w:color w:val="auto"/>
          <w:sz w:val="21"/>
          <w:szCs w:val="21"/>
          <w:highlight w:val="none"/>
        </w:rPr>
        <w:t>说明所提供货物和服务已对</w:t>
      </w:r>
      <w:r>
        <w:rPr>
          <w:rStyle w:val="12"/>
          <w:rFonts w:hint="eastAsia" w:ascii="宋体" w:eastAsia="宋体"/>
          <w:color w:val="auto"/>
          <w:sz w:val="21"/>
          <w:szCs w:val="21"/>
          <w:highlight w:val="none"/>
          <w:lang w:eastAsia="zh-CN"/>
        </w:rPr>
        <w:t>采购需求</w:t>
      </w:r>
      <w:r>
        <w:rPr>
          <w:rStyle w:val="12"/>
          <w:rFonts w:hint="eastAsia" w:ascii="宋体" w:eastAsia="宋体"/>
          <w:color w:val="auto"/>
          <w:sz w:val="21"/>
          <w:szCs w:val="21"/>
          <w:highlight w:val="none"/>
        </w:rPr>
        <w:t>的商务、技术做出了实质性的响应，并申明商务、技术条文的响应和偏离。</w:t>
      </w:r>
    </w:p>
    <w:p>
      <w:pPr>
        <w:pStyle w:val="14"/>
        <w:spacing w:line="360" w:lineRule="exact"/>
        <w:rPr>
          <w:rStyle w:val="12"/>
          <w:rFonts w:hint="eastAsia" w:hAnsi="宋体"/>
          <w:color w:val="auto"/>
          <w:highlight w:val="none"/>
        </w:rPr>
      </w:pPr>
      <w:r>
        <w:rPr>
          <w:rStyle w:val="12"/>
          <w:rFonts w:hAnsi="宋体"/>
          <w:color w:val="auto"/>
          <w:highlight w:val="none"/>
        </w:rPr>
        <w:t xml:space="preserve"> </w:t>
      </w:r>
    </w:p>
    <w:p>
      <w:pPr>
        <w:pStyle w:val="14"/>
        <w:spacing w:line="360" w:lineRule="exact"/>
        <w:rPr>
          <w:rStyle w:val="12"/>
          <w:rFonts w:hint="eastAsia" w:hAnsi="宋体"/>
          <w:color w:val="auto"/>
          <w:highlight w:val="none"/>
        </w:rPr>
      </w:pPr>
    </w:p>
    <w:p>
      <w:pPr>
        <w:pStyle w:val="6"/>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6"/>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6"/>
        <w:spacing w:line="360" w:lineRule="exact"/>
        <w:ind w:firstLine="4935"/>
        <w:rPr>
          <w:color w:val="auto"/>
          <w:highlight w:val="none"/>
          <w:u w:val="single"/>
        </w:rPr>
      </w:pPr>
    </w:p>
    <w:p>
      <w:pPr>
        <w:pStyle w:val="6"/>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2"/>
          <w:rFonts w:hint="eastAsia" w:ascii="宋体" w:hAnsi="宋体" w:eastAsia="宋体" w:cs="Times New Roman"/>
          <w:color w:val="auto"/>
          <w:sz w:val="24"/>
          <w:szCs w:val="24"/>
          <w:highlight w:val="none"/>
          <w:lang w:eastAsia="zh-CN"/>
        </w:rPr>
      </w:pPr>
    </w:p>
    <w:p>
      <w:pPr>
        <w:snapToGrid w:val="0"/>
        <w:spacing w:line="300" w:lineRule="auto"/>
        <w:rPr>
          <w:rStyle w:val="12"/>
          <w:rFonts w:hint="default" w:ascii="宋体" w:hAnsi="宋体" w:eastAsia="宋体" w:cs="Times New Roman"/>
          <w:color w:val="auto"/>
          <w:sz w:val="24"/>
          <w:szCs w:val="24"/>
          <w:highlight w:val="none"/>
          <w:lang w:val="en-US" w:eastAsia="zh-CN"/>
        </w:rPr>
      </w:pPr>
      <w:r>
        <w:rPr>
          <w:rStyle w:val="12"/>
          <w:rFonts w:hint="eastAsia" w:ascii="宋体" w:hAnsi="宋体" w:eastAsia="宋体" w:cs="Times New Roman"/>
          <w:color w:val="auto"/>
          <w:sz w:val="24"/>
          <w:szCs w:val="24"/>
          <w:highlight w:val="none"/>
          <w:lang w:eastAsia="zh-CN"/>
        </w:rPr>
        <w:t>附件</w:t>
      </w:r>
      <w:r>
        <w:rPr>
          <w:rStyle w:val="12"/>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37"/>
        <w:gridCol w:w="14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02558D0"/>
    <w:rsid w:val="0A0361A3"/>
    <w:rsid w:val="27DA29E2"/>
    <w:rsid w:val="2CFC6A71"/>
    <w:rsid w:val="3E1E137B"/>
    <w:rsid w:val="3E696F58"/>
    <w:rsid w:val="5B31397F"/>
    <w:rsid w:val="72B3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Plain Text"/>
    <w:basedOn w:val="1"/>
    <w:qFormat/>
    <w:uiPriority w:val="0"/>
    <w:rPr>
      <w:rFonts w:ascii="宋体" w:hAnsi="Courier New"/>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2">
    <w:name w:val="15"/>
    <w:qFormat/>
    <w:uiPriority w:val="0"/>
    <w:rPr>
      <w:rFonts w:hint="default" w:ascii="Times New Roman" w:hAnsi="Times New Roman" w:cs="Times New Roman"/>
    </w:rPr>
  </w:style>
  <w:style w:type="paragraph" w:customStyle="1" w:styleId="13">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4">
    <w:name w:val="PlainText"/>
    <w:basedOn w:val="1"/>
    <w:qFormat/>
    <w:uiPriority w:val="0"/>
    <w:pPr>
      <w:widowControl/>
      <w:textAlignment w:val="baseline"/>
    </w:pPr>
    <w:rPr>
      <w:rFonts w:ascii="宋体" w:hAnsi="Courier New" w:cs="宋体"/>
    </w:rPr>
  </w:style>
  <w:style w:type="character" w:customStyle="1" w:styleId="15">
    <w:name w:val="font1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3609</Words>
  <Characters>4102</Characters>
  <Lines>0</Lines>
  <Paragraphs>0</Paragraphs>
  <TotalTime>9</TotalTime>
  <ScaleCrop>false</ScaleCrop>
  <LinksUpToDate>false</LinksUpToDate>
  <CharactersWithSpaces>4598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2023-10-08T08:16:00Z</dcterms:created>
  <dc:creator>Administrator</dc:creator>
  <cp:lastModifiedBy>Ace</cp:lastModifiedBy>
  <dcterms:modified xsi:type="dcterms:W3CDTF">2023-10-13T08:50:15Z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F493504B5D0B4365BDCE5636F6928CBB_13</vt:lpwstr>
  </property>
</Properties>
</file>