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创新创业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大赛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项目视频拍摄制作采购清单</w:t>
      </w:r>
    </w:p>
    <w:tbl>
      <w:tblPr>
        <w:tblStyle w:val="6"/>
        <w:tblW w:w="1430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90"/>
        <w:gridCol w:w="1350"/>
        <w:gridCol w:w="6313"/>
        <w:gridCol w:w="1382"/>
        <w:gridCol w:w="755"/>
        <w:gridCol w:w="1291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货物或项目名称 </w:t>
            </w:r>
          </w:p>
        </w:tc>
        <w:tc>
          <w:tcPr>
            <w:tcW w:w="6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参考品牌型号规格或配置技术参数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创新创业项目作品简介视频拍摄、制作</w:t>
            </w:r>
          </w:p>
        </w:tc>
        <w:tc>
          <w:tcPr>
            <w:tcW w:w="6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创新创业项目作品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特点及大赛需要，完成7个参赛作品和3个备选作品的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视频拍摄、制作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，每个项目的视频时长约1分钟左右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，总时长不少于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（一）视频拍摄制作要求：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每个视频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总时长约为1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分钟，实景拍摄不少于3个机位拍摄，实景拍摄地点包括校园内、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南宁市区及广西-东盟经济开发区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相关行业企业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厂房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等，个别场景根据需要进行无人机航拍。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★2、影视级包装方式制作，主要内容是专业剪辑，专业调色，特效包装。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3、配备创意编导3-5人，根据项目特点量身定做创意方案、片花脚本、解说词以及故事板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、片头策划1人，根据项目特点量身定做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不同的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片头5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秒（二维&amp;三维）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及片尾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、影视级别专业摄像3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、摄像设备参数：可以拍摄4K的高清视频；提供至少双机位拍摄。配置3组单反镜头：24mm-70mm常规镜头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16mm-35mm广角镜头；70mm-200变焦镜头mm音频设备：专业无线麦，专业轨道。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、化妆师1人，电视节目跟组化妆师，提供专业的电视台节目采访拍摄的妆容。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、场记1人，对课程的进度进行实时的记录。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、视频中所引用的素材保证不涉及版权问题。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（二）后期制作要求：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1、根据项目需要，部分内容素材采用3D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建模，展示项目特色。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、片头制作师1人，根据项目特点量身定做的课程片头进行制作、包装、特效等一系列处理。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精剪师2人，对课程进行精准剪辑（软件：Final Cut Pro ；Edius；Premiere）。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、调色师1人，运用DaVinci Resolve 调色系统进行调色。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、特效包装师1人，软件：AE、3DSmax、Photoshop等软件。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、软件：AE、3DSmax、Photoshop等软件。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8、二维动画师&amp;三维动画师，根据项目需要制作二维&amp;三维动画对项目进行展示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，每个视频的动画时长根据不同项目需求进行设计，通常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5-15秒左右，有个别项目的动画展示时间比较长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、字幕制作1人，对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进行字幕的速记、校对，制作外挂字幕。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、视频格式转换1人，根据学校要求把成品视频转换成高清、标清、网络播放等各种格式，包括AVI、MPEG、MP4、MOV、FLV等。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、修改人员1人，根据老师要求对视频、知识点、特效进行修改。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、提供专业真人配音不少于3人（包含男、女）供选择，对视频进行配音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，要求音效饱满有感染力，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符合项目特点和团队要求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。此外，根据项目特点需要，搭配背景音乐。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（三）技术标准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1、视频资源总体要求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（1）稳定性：全片图像同步性能稳定，无失步现象，CTL 同步控制信号必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须连续：图像无抖动跳跃，色彩无突变，编辑点处图像稳定。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（2）信噪比：图像信噪比不低于 55dB，无明显杂波。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（3）色调：白平衡正确，无明显偏色，多机拍摄的镜头衔接处无明显色差。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（4）视频电平：视频全讯号幅度为 1Ⅴp-p，最大不超过 1.1Ⅴp-p。其中，消隐电平为 0V 时，白电平幅度 0.7Ⅴp-p，同步信号-0.3V，色同步信号幅度 0.3V p-p (以消隐线上下对称)，全片一致。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2、音频信号源总体要求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（1）声道：中文内容音频信号记录于第 1 声道，音乐、音效、同期声记录于第 2 声道，若有其他文字解说记录于第 3 声道（如录音设备无第 3 声道,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则录于第 2 声道）。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（2）电平指标：-2db — -8db 声音应无明显失真、放音过冲、过弱。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（3）音频信噪比不低于 48db。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（4）声音和画面要求同步，无交流声或其他杂音等缺陷。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（5）伴音清晰、饱满、圆润，无失真、噪声杂音干扰、音量忽大忽小现象。解说声与现场声无明显比例失调，解说声与背景音乐无明显比例失调。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（6）必须做混音处理。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3、外挂唱词文件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（1）唱词文件格式：独立的 SRT 格式的唱词文件。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（2）唱词的行数要求：每屏只有一行唱词。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（3）唱词的字数要求：画幅比为 16：9 的，每行不超过 20 个字。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（4）唱词的位置：保持每屏唱词出现位置一致。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（5）唱词中的标点符号：只有书名号及书名号中的标点、间隔号、连接号、具有特殊含意的词语的引号可以出现在唱词中，在每屏唱词中用空格代替标点表示语气停顿，所有标点及空格均使用全角。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（6）唱词的断句：不简单按照字数断句，以内容为断句依据。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（7）唱词中的数学公式、化学分子式、物理量和单位，尽量以文本文字呈现；不宜用文本文字呈现的且在视频画面中已经通过 PPT、板书等方式显示清楚的，可以不加该行唱词。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（8）混合类视频要求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综合运用以上几种方式，通过拍摄、内录、制作、合成等形成课程教学视频。例如教师将自己设计制作的教学动画（flash、Gif 动画课件）输出合成视频格式；或通过自动播放的方式内录自己制作的 PPT 课件内容（声音可提前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录制也可在播放时同步讲解）。需遵循以下要求：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1) 视频、屏幕录制或软件制作都均采用相同的分辨率制作，宽高比统一为16：9。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2) 混合视频中各组成视频（摄像拍摄、录屏、软件制作）的制作要求参照前三种标准。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3) 画面清晰、流畅，声音清晰，前后音量大小一致。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4) 根据需要，最后制作输出 mp4 或 flv 等格式。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（四）其他要求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★1、视频整体效果不得低于学院提供的几个样例视频，视频初稿出来后及时交给项目成员提意见，效果未达到要求的要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进行修改，直到修改完善才能交付。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、如果项目需要，拍摄的素材要提供给项目组。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★3、视频定稿交付后，根据相关比赛要求，对每个项目视频提供一次对视频制作进行微调的服务。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总计人民币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（大写）：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商务报价要求</w:t>
            </w:r>
          </w:p>
        </w:tc>
        <w:tc>
          <w:tcPr>
            <w:tcW w:w="1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42" w:righ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1、供应商根据本项目服务要求，完成项目拍摄、制作、美化等工作，达到比赛要求。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广西水利电力职业技术学院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里建校区及南宁市区、东盟开发区相关行业公司等，主要在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里建校区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，根据各创业项目需要到校外拍摄。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供应商报价应为完成本项目所有内容及服务的含税报价。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42" w:righ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项目交付时间要求：本项目分两批次组织拍摄，其中：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1-7项参赛视频2021年7月15日完成拍摄制作并交付，8-10项视频2021年7月25日前完成拍摄制作并交付。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42" w:rightChars="0" w:firstLine="480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3、项目完成后，经采购人验收合格，一次性结算支付项目款。</w:t>
            </w:r>
          </w:p>
        </w:tc>
      </w:tr>
    </w:tbl>
    <w:p>
      <w:pPr>
        <w:widowControl/>
        <w:numPr>
          <w:numId w:val="0"/>
        </w:numPr>
        <w:ind w:right="440" w:rightChars="0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报价单位（名称）：                                                  报价人：                      联系电话：</w:t>
      </w:r>
    </w:p>
    <w:sectPr>
      <w:pgSz w:w="16840" w:h="11900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14"/>
    <w:rsid w:val="0000685F"/>
    <w:rsid w:val="00021B95"/>
    <w:rsid w:val="00036442"/>
    <w:rsid w:val="00055C15"/>
    <w:rsid w:val="000659F3"/>
    <w:rsid w:val="00080F49"/>
    <w:rsid w:val="000B2A3C"/>
    <w:rsid w:val="000C6813"/>
    <w:rsid w:val="000C76C9"/>
    <w:rsid w:val="001029FA"/>
    <w:rsid w:val="00130FD1"/>
    <w:rsid w:val="00151DAC"/>
    <w:rsid w:val="001764A7"/>
    <w:rsid w:val="00190C28"/>
    <w:rsid w:val="00194FF8"/>
    <w:rsid w:val="00216CC8"/>
    <w:rsid w:val="00225D95"/>
    <w:rsid w:val="0028438E"/>
    <w:rsid w:val="002A1261"/>
    <w:rsid w:val="002A18B5"/>
    <w:rsid w:val="0032736A"/>
    <w:rsid w:val="0038529D"/>
    <w:rsid w:val="003979FC"/>
    <w:rsid w:val="003A2BB0"/>
    <w:rsid w:val="003B7369"/>
    <w:rsid w:val="003D3F14"/>
    <w:rsid w:val="00404A32"/>
    <w:rsid w:val="00444F15"/>
    <w:rsid w:val="004553E0"/>
    <w:rsid w:val="0053652C"/>
    <w:rsid w:val="00536A72"/>
    <w:rsid w:val="005648C3"/>
    <w:rsid w:val="00572D32"/>
    <w:rsid w:val="0057565B"/>
    <w:rsid w:val="00590982"/>
    <w:rsid w:val="005A0092"/>
    <w:rsid w:val="005B2DA5"/>
    <w:rsid w:val="005B327E"/>
    <w:rsid w:val="005D6F12"/>
    <w:rsid w:val="00602666"/>
    <w:rsid w:val="006273D3"/>
    <w:rsid w:val="0066102F"/>
    <w:rsid w:val="00664196"/>
    <w:rsid w:val="006A774C"/>
    <w:rsid w:val="006D78C2"/>
    <w:rsid w:val="007313E4"/>
    <w:rsid w:val="00743919"/>
    <w:rsid w:val="00757A25"/>
    <w:rsid w:val="007D0C45"/>
    <w:rsid w:val="008455C8"/>
    <w:rsid w:val="00867B75"/>
    <w:rsid w:val="008B6782"/>
    <w:rsid w:val="008D34EF"/>
    <w:rsid w:val="008D649F"/>
    <w:rsid w:val="008F62AA"/>
    <w:rsid w:val="009019F8"/>
    <w:rsid w:val="00945281"/>
    <w:rsid w:val="00972A69"/>
    <w:rsid w:val="009778D9"/>
    <w:rsid w:val="0098654D"/>
    <w:rsid w:val="009A2D51"/>
    <w:rsid w:val="009A60FD"/>
    <w:rsid w:val="009E4A43"/>
    <w:rsid w:val="00A4339D"/>
    <w:rsid w:val="00A7255A"/>
    <w:rsid w:val="00A9471D"/>
    <w:rsid w:val="00AD6D0C"/>
    <w:rsid w:val="00AF7099"/>
    <w:rsid w:val="00B17D7C"/>
    <w:rsid w:val="00B610D7"/>
    <w:rsid w:val="00BB7A1A"/>
    <w:rsid w:val="00BC36A2"/>
    <w:rsid w:val="00BF1568"/>
    <w:rsid w:val="00BF16CF"/>
    <w:rsid w:val="00BF4058"/>
    <w:rsid w:val="00C25800"/>
    <w:rsid w:val="00C371C6"/>
    <w:rsid w:val="00C71D9B"/>
    <w:rsid w:val="00C86D86"/>
    <w:rsid w:val="00CE3E74"/>
    <w:rsid w:val="00D27CCB"/>
    <w:rsid w:val="00D47927"/>
    <w:rsid w:val="00D54F70"/>
    <w:rsid w:val="00D639A1"/>
    <w:rsid w:val="00D76E59"/>
    <w:rsid w:val="00D91976"/>
    <w:rsid w:val="00DB0F52"/>
    <w:rsid w:val="00E0530C"/>
    <w:rsid w:val="00E118A1"/>
    <w:rsid w:val="00E54B87"/>
    <w:rsid w:val="00E64C46"/>
    <w:rsid w:val="00E97200"/>
    <w:rsid w:val="00EB7545"/>
    <w:rsid w:val="00F53F4D"/>
    <w:rsid w:val="00F96662"/>
    <w:rsid w:val="01590F4B"/>
    <w:rsid w:val="0314357D"/>
    <w:rsid w:val="06074FAF"/>
    <w:rsid w:val="065F2A90"/>
    <w:rsid w:val="0F955126"/>
    <w:rsid w:val="10A9253D"/>
    <w:rsid w:val="150F17D1"/>
    <w:rsid w:val="19FA179E"/>
    <w:rsid w:val="1D006BB2"/>
    <w:rsid w:val="1D0A01F1"/>
    <w:rsid w:val="25BC27D4"/>
    <w:rsid w:val="29604064"/>
    <w:rsid w:val="2C4932BF"/>
    <w:rsid w:val="2E294D8D"/>
    <w:rsid w:val="31CA78BB"/>
    <w:rsid w:val="3787519E"/>
    <w:rsid w:val="3CE3763F"/>
    <w:rsid w:val="4120761A"/>
    <w:rsid w:val="489E3732"/>
    <w:rsid w:val="4B4F5754"/>
    <w:rsid w:val="55D731C6"/>
    <w:rsid w:val="57E023C4"/>
    <w:rsid w:val="5B365577"/>
    <w:rsid w:val="5D280A7B"/>
    <w:rsid w:val="5E573C4C"/>
    <w:rsid w:val="63482F4A"/>
    <w:rsid w:val="6E07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/>
    </w:rPr>
  </w:style>
  <w:style w:type="paragraph" w:styleId="3">
    <w:name w:val="Balloon Text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9">
    <w:name w:val="纯文本 字符"/>
    <w:link w:val="2"/>
    <w:qFormat/>
    <w:uiPriority w:val="0"/>
    <w:rPr>
      <w:rFonts w:ascii="宋体" w:hAnsi="Courier New" w:eastAsia="宋体"/>
    </w:rPr>
  </w:style>
  <w:style w:type="character" w:customStyle="1" w:styleId="10">
    <w:name w:val="纯文本 字符1"/>
    <w:basedOn w:val="7"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1979</Characters>
  <Lines>16</Lines>
  <Paragraphs>4</Paragraphs>
  <TotalTime>3</TotalTime>
  <ScaleCrop>false</ScaleCrop>
  <LinksUpToDate>false</LinksUpToDate>
  <CharactersWithSpaces>2322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2020-05-07T00:59:00Z</dcterms:created>
  <dc:creator>1278761789@qq.com</dc:creator>
  <cp:lastModifiedBy>[资产-收发秘书]李泳</cp:lastModifiedBy>
  <cp:lastPrinted>2020-05-18T07:25:00Z</cp:lastPrinted>
  <dcterms:modified xsi:type="dcterms:W3CDTF">2021-07-09T07:49:24Z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57C238C84CA7493C99CE077B896364AC</vt:lpwstr>
  </property>
</Properties>
</file>