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仿宋_GB2312" w:hAnsi="仿宋_GB2312" w:eastAsia="仿宋_GB2312" w:cs="Times New Roman"/>
          <w:b/>
          <w:bCs/>
          <w:color w:val="000000"/>
          <w:kern w:val="0"/>
          <w:sz w:val="28"/>
          <w:szCs w:val="28"/>
          <w:lang w:val="en-US"/>
        </w:rPr>
      </w:pPr>
      <w:r>
        <w:rPr>
          <w:rStyle w:val="6"/>
          <w:rFonts w:hint="eastAsia" w:ascii="仿宋_GB2312" w:hAnsi="仿宋_GB2312" w:eastAsia="仿宋_GB2312" w:cs="Times New Roman"/>
          <w:b/>
          <w:bCs/>
          <w:color w:val="000000"/>
          <w:kern w:val="0"/>
          <w:sz w:val="28"/>
          <w:szCs w:val="28"/>
          <w:lang w:eastAsia="zh-CN"/>
        </w:rPr>
        <w:t>建筑工程学院国赛</w:t>
      </w:r>
      <w:r>
        <w:rPr>
          <w:rStyle w:val="6"/>
          <w:rFonts w:hint="eastAsia" w:ascii="仿宋_GB2312" w:hAnsi="仿宋_GB2312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使用钢结构模型采购需求清单</w:t>
      </w:r>
    </w:p>
    <w:tbl>
      <w:tblPr>
        <w:tblStyle w:val="3"/>
        <w:tblW w:w="10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61"/>
        <w:gridCol w:w="6239"/>
        <w:gridCol w:w="650"/>
        <w:gridCol w:w="422"/>
        <w:gridCol w:w="872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技术参数要求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单价</w:t>
            </w: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(</w:t>
            </w: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总价</w:t>
            </w: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(</w:t>
            </w: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钢架钢柱</w:t>
            </w:r>
          </w:p>
        </w:tc>
        <w:tc>
          <w:tcPr>
            <w:tcW w:w="6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工字钢柱长*宽*翼缘厚*腹板厚（mm）=200*200*6*6，柱高2层，每层1.2m，总高2.4m，体现工字型钢结构梁柱板节点连接方式，与梁采用牛腿型连接。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矩形钢柱长*宽*板厚（mm）=200*200*6，柱高2层，每层1.2m，总高2.4m，体现矩形钢结构梁柱板节点连接方式，与梁采用牛腿型连接板螺栓连接。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圆形钢柱直径*板厚（mm）=200*6，柱高2层，每层1.2m，总高2.4m，体现圆形钢结构梁柱板节点连接方式，与梁采用连接板螺栓连接。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十字型钢柱长*宽*翼缘厚*腹板厚（mm）=200*200*6*6，柱高2层，每层1.2m，总高2.4m，体现工字型钢结构梁柱板节点连接方式，与梁采用牛腿型连接。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满足梁柱连接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螺栓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套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trike/>
                <w:dstrike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展示钢柱</w:t>
            </w:r>
          </w:p>
        </w:tc>
        <w:tc>
          <w:tcPr>
            <w:tcW w:w="6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矩形钢柱长*宽*板厚（mm）=300*200*6，柱高2层，上层1m，下层0.5m,上下柱用连接板连接，下柱用柱脚形式，总高1.5m，体现矩形钢结构柱连接与安装过程，柱身设梁连接板，长度100mm，采用螺栓与梁连接，连接梁长200m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满足梁柱连接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螺栓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trike/>
                <w:dstrike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trike/>
                <w:dstrike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套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Times New Roman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default" w:ascii="仿宋_GB2312" w:hAnsi="仿宋_GB2312" w:eastAsia="仿宋_GB2312" w:cs="Times New Roman"/>
                <w:strike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钢架钢梁</w:t>
            </w:r>
          </w:p>
        </w:tc>
        <w:tc>
          <w:tcPr>
            <w:tcW w:w="6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工字钢梁高*宽*板厚*翼缘板厚（mm）=200*200*6*6，梁长4400mm*4，3000mm*4,1500mm*3，体现梁柱连接。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满足梁柱连接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螺栓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套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6"/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100ALC板</w:t>
            </w:r>
          </w:p>
        </w:tc>
        <w:tc>
          <w:tcPr>
            <w:tcW w:w="6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Style w:val="6"/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ALC轻质墙板，每层高度1.2m，共计2层。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4.5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m³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6"/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运输及安装</w:t>
            </w:r>
          </w:p>
        </w:tc>
        <w:tc>
          <w:tcPr>
            <w:tcW w:w="6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以上项目包括运送及安装测试等服务</w:t>
            </w:r>
            <w:bookmarkStart w:id="0" w:name="_GoBack"/>
            <w:bookmarkEnd w:id="0"/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合计价格（含税）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/>
              </w:rPr>
            </w:pP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报价公司（公司名称）：                                联系人：          联系电话：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921A3"/>
    <w:multiLevelType w:val="singleLevel"/>
    <w:tmpl w:val="2C3921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57A5AF"/>
    <w:multiLevelType w:val="singleLevel"/>
    <w:tmpl w:val="3857A5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1FA166D6"/>
    <w:rsid w:val="0F624291"/>
    <w:rsid w:val="1AF53F3A"/>
    <w:rsid w:val="1FA166D6"/>
    <w:rsid w:val="24EE0D60"/>
    <w:rsid w:val="32B174EF"/>
    <w:rsid w:val="336D7AC8"/>
    <w:rsid w:val="357E512D"/>
    <w:rsid w:val="3BA70729"/>
    <w:rsid w:val="4B3E29E0"/>
    <w:rsid w:val="54977A4C"/>
    <w:rsid w:val="56C447C9"/>
    <w:rsid w:val="58D869A8"/>
    <w:rsid w:val="6FC1592F"/>
    <w:rsid w:val="70105CC0"/>
    <w:rsid w:val="7155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NormalCharacter"/>
    <w:basedOn w:val="4"/>
    <w:qFormat/>
    <w:uiPriority w:val="0"/>
    <w:rPr>
      <w:rFonts w:hint="default" w:ascii="Calibri" w:hAnsi="Calibri" w:eastAsia="宋体" w:cs="Calibri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642</Characters>
  <Lines>0</Lines>
  <Paragraphs>0</Paragraphs>
  <TotalTime>4</TotalTime>
  <ScaleCrop>false</ScaleCrop>
  <LinksUpToDate>false</LinksUpToDate>
  <CharactersWithSpaces>691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2022-09-09T01:52:00Z</dcterms:created>
  <dc:creator>冩彡〝灬〞ミ</dc:creator>
  <cp:lastModifiedBy>Administrator</cp:lastModifiedBy>
  <cp:lastPrinted>2022-09-15T02:50:00Z</cp:lastPrinted>
  <dcterms:modified xsi:type="dcterms:W3CDTF">2022-09-18T10:13:04Z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95F4C4FBC43046979B8F50E389A5B4FD</vt:lpwstr>
  </property>
</Properties>
</file>